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55DA1B99" w:rsidR="006C43E9" w:rsidRDefault="006C43E9" w:rsidP="006C43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B5DB8" w:rsidRPr="00AB5DB8">
        <w:rPr>
          <w:b/>
          <w:i/>
          <w:noProof/>
          <w:sz w:val="28"/>
        </w:rPr>
        <w:t>R2-2010318</w:t>
      </w:r>
      <w:bookmarkStart w:id="0" w:name="_GoBack"/>
      <w:bookmarkEnd w:id="0"/>
    </w:p>
    <w:p w14:paraId="3B11B0CA" w14:textId="77777777" w:rsidR="006C43E9" w:rsidRDefault="006C43E9" w:rsidP="006C43E9">
      <w:pPr>
        <w:pStyle w:val="CRCoverPage"/>
        <w:outlineLvl w:val="0"/>
        <w:rPr>
          <w:b/>
          <w:noProof/>
          <w:sz w:val="24"/>
        </w:rPr>
      </w:pPr>
      <w:r>
        <w:rPr>
          <w:b/>
          <w:noProof/>
          <w:sz w:val="24"/>
        </w:rPr>
        <w:t>Online, November 2</w:t>
      </w:r>
      <w:r>
        <w:rPr>
          <w:b/>
          <w:noProof/>
          <w:sz w:val="24"/>
          <w:vertAlign w:val="superscript"/>
        </w:rPr>
        <w:t>nd</w:t>
      </w:r>
      <w:r>
        <w:rPr>
          <w:b/>
          <w:noProof/>
          <w:sz w:val="24"/>
        </w:rPr>
        <w:t xml:space="preserve"> – 13</w:t>
      </w:r>
      <w:r>
        <w:rPr>
          <w:b/>
          <w:noProof/>
          <w:sz w:val="24"/>
          <w:vertAlign w:val="superscript"/>
        </w:rPr>
        <w:t>th</w:t>
      </w:r>
      <w:r>
        <w:rPr>
          <w:b/>
          <w:noProof/>
          <w:sz w:val="24"/>
        </w:rPr>
        <w:t>, 2020</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56D41DE3" w:rsidR="00C95924" w:rsidRPr="003C18B0" w:rsidRDefault="00C95924">
      <w:pPr>
        <w:widowControl w:val="0"/>
        <w:spacing w:afterLines="50" w:after="120"/>
        <w:rPr>
          <w:rFonts w:ascii="Arial" w:eastAsia="宋体" w:hAnsi="Arial" w:cs="Arial"/>
          <w:sz w:val="24"/>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1B668F">
        <w:rPr>
          <w:rFonts w:ascii="Arial" w:eastAsia="宋体" w:hAnsi="Arial" w:cs="Arial"/>
          <w:sz w:val="24"/>
        </w:rPr>
        <w:t>6.16</w:t>
      </w:r>
    </w:p>
    <w:p w14:paraId="3FC4F012" w14:textId="519DCAAC"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p>
    <w:p w14:paraId="013AAC46" w14:textId="696B9044"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287BF5" w:rsidRPr="003C18B0">
        <w:rPr>
          <w:rFonts w:ascii="Arial" w:eastAsia="宋体" w:hAnsi="Arial" w:cs="Arial"/>
          <w:sz w:val="24"/>
        </w:rPr>
        <w:t xml:space="preserve">Further discussions on DRX with </w:t>
      </w:r>
      <w:r w:rsidR="00B27CA9">
        <w:rPr>
          <w:rFonts w:ascii="Arial" w:eastAsia="宋体" w:hAnsi="Arial" w:cs="Arial"/>
          <w:sz w:val="24"/>
        </w:rPr>
        <w:t>bundling</w:t>
      </w:r>
      <w:r w:rsidR="00287BF5" w:rsidRPr="003C18B0">
        <w:rPr>
          <w:rFonts w:ascii="Arial" w:eastAsia="宋体" w:hAnsi="Arial" w:cs="Arial"/>
          <w:sz w:val="24"/>
        </w:rPr>
        <w:t xml:space="preserve"> operation</w:t>
      </w:r>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FA6029">
      <w:pPr>
        <w:pStyle w:val="af4"/>
        <w:keepNext/>
        <w:keepLines/>
        <w:numPr>
          <w:ilvl w:val="0"/>
          <w:numId w:val="40"/>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681E5C95" w14:textId="78250DC9" w:rsidR="00DA2580" w:rsidRDefault="00DA2580" w:rsidP="00FA6029">
      <w:pPr>
        <w:spacing w:after="120"/>
        <w:jc w:val="both"/>
        <w:rPr>
          <w:rFonts w:eastAsia="宋体"/>
          <w:lang w:eastAsia="zh-CN"/>
        </w:rPr>
      </w:pPr>
      <w:r w:rsidRPr="004E00FA">
        <w:rPr>
          <w:rFonts w:eastAsia="宋体"/>
          <w:noProof/>
          <w:lang w:val="en-US" w:eastAsia="zh-CN"/>
        </w:rPr>
        <mc:AlternateContent>
          <mc:Choice Requires="wps">
            <w:drawing>
              <wp:anchor distT="45720" distB="45720" distL="114300" distR="114300" simplePos="0" relativeHeight="251663360" behindDoc="0" locked="0" layoutInCell="1" allowOverlap="1" wp14:anchorId="664ACC1E" wp14:editId="7449B9D4">
                <wp:simplePos x="0" y="0"/>
                <wp:positionH relativeFrom="margin">
                  <wp:align>left</wp:align>
                </wp:positionH>
                <wp:positionV relativeFrom="paragraph">
                  <wp:posOffset>359603</wp:posOffset>
                </wp:positionV>
                <wp:extent cx="6035040" cy="1404620"/>
                <wp:effectExtent l="0" t="0" r="22860" b="2032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6F180400" w14:textId="77777777" w:rsidR="00DA2580" w:rsidRPr="00C137F1" w:rsidRDefault="00DA2580" w:rsidP="00DA2580">
                            <w:pPr>
                              <w:pStyle w:val="Doc-title"/>
                              <w:rPr>
                                <w:sz w:val="18"/>
                              </w:rPr>
                            </w:pPr>
                            <w:r w:rsidRPr="00C137F1">
                              <w:rPr>
                                <w:rStyle w:val="aa"/>
                                <w:sz w:val="18"/>
                              </w:rPr>
                              <w:t>R2-2007726</w:t>
                            </w:r>
                            <w:r w:rsidRPr="00C137F1">
                              <w:rPr>
                                <w:sz w:val="18"/>
                              </w:rPr>
                              <w:tab/>
                              <w:t>Correction on DRX with bundle transmission of configured uplink grant</w:t>
                            </w:r>
                            <w:r w:rsidRPr="00C137F1">
                              <w:rPr>
                                <w:sz w:val="18"/>
                              </w:rPr>
                              <w:tab/>
                              <w:t>ASUSTeK</w:t>
                            </w:r>
                            <w:r w:rsidRPr="00C137F1">
                              <w:rPr>
                                <w:sz w:val="18"/>
                              </w:rPr>
                              <w:tab/>
                              <w:t>CR</w:t>
                            </w:r>
                            <w:r w:rsidRPr="00C137F1">
                              <w:rPr>
                                <w:sz w:val="18"/>
                              </w:rPr>
                              <w:tab/>
                              <w:t>Rel-15</w:t>
                            </w:r>
                            <w:r w:rsidRPr="00C137F1">
                              <w:rPr>
                                <w:sz w:val="18"/>
                              </w:rPr>
                              <w:tab/>
                              <w:t>38.321</w:t>
                            </w:r>
                            <w:r w:rsidRPr="00C137F1">
                              <w:rPr>
                                <w:sz w:val="18"/>
                              </w:rPr>
                              <w:tab/>
                              <w:t>15.9.0</w:t>
                            </w:r>
                            <w:r w:rsidRPr="00C137F1">
                              <w:rPr>
                                <w:sz w:val="18"/>
                              </w:rPr>
                              <w:tab/>
                              <w:t>0834</w:t>
                            </w:r>
                            <w:r w:rsidRPr="00C137F1">
                              <w:rPr>
                                <w:sz w:val="18"/>
                              </w:rPr>
                              <w:tab/>
                              <w:t>-</w:t>
                            </w:r>
                            <w:r w:rsidRPr="00C137F1">
                              <w:rPr>
                                <w:sz w:val="18"/>
                              </w:rPr>
                              <w:tab/>
                              <w:t>F</w:t>
                            </w:r>
                            <w:r w:rsidRPr="00C137F1">
                              <w:rPr>
                                <w:sz w:val="18"/>
                              </w:rPr>
                              <w:tab/>
                              <w:t>NR_newRAT-Core</w:t>
                            </w:r>
                          </w:p>
                          <w:p w14:paraId="075E67FE" w14:textId="77777777" w:rsidR="00DA2580" w:rsidRPr="00C137F1" w:rsidRDefault="00DA2580" w:rsidP="00DA2580">
                            <w:pPr>
                              <w:pStyle w:val="Agreement"/>
                              <w:rPr>
                                <w:sz w:val="18"/>
                              </w:rPr>
                            </w:pPr>
                            <w:r w:rsidRPr="00C137F1">
                              <w:rPr>
                                <w:sz w:val="18"/>
                              </w:rPr>
                              <w:t>[002] not pursued</w:t>
                            </w:r>
                          </w:p>
                          <w:p w14:paraId="4BC835A4" w14:textId="77777777" w:rsidR="00DA2580" w:rsidRPr="00C137F1" w:rsidRDefault="00DA2580" w:rsidP="00DA2580">
                            <w:pPr>
                              <w:pStyle w:val="Doc-text2"/>
                              <w:rPr>
                                <w:sz w:val="18"/>
                              </w:rPr>
                            </w:pPr>
                          </w:p>
                          <w:p w14:paraId="5ABEC186" w14:textId="77777777" w:rsidR="00DA2580" w:rsidRPr="00C137F1" w:rsidRDefault="00DA2580" w:rsidP="00DA2580">
                            <w:pPr>
                              <w:pStyle w:val="Doc-title"/>
                              <w:rPr>
                                <w:sz w:val="18"/>
                              </w:rPr>
                            </w:pPr>
                            <w:r w:rsidRPr="00C137F1">
                              <w:rPr>
                                <w:rStyle w:val="aa"/>
                                <w:sz w:val="18"/>
                              </w:rPr>
                              <w:t>R2-2007727</w:t>
                            </w:r>
                            <w:r w:rsidRPr="00C137F1">
                              <w:rPr>
                                <w:sz w:val="18"/>
                              </w:rPr>
                              <w:tab/>
                              <w:t>Correction on DRX with bundle transmission of configured uplink grant</w:t>
                            </w:r>
                            <w:r w:rsidRPr="00C137F1">
                              <w:rPr>
                                <w:sz w:val="18"/>
                              </w:rPr>
                              <w:tab/>
                              <w:t>ASUSTeK</w:t>
                            </w:r>
                            <w:r w:rsidRPr="00C137F1">
                              <w:rPr>
                                <w:sz w:val="18"/>
                              </w:rPr>
                              <w:tab/>
                              <w:t>CR</w:t>
                            </w:r>
                            <w:r w:rsidRPr="00C137F1">
                              <w:rPr>
                                <w:sz w:val="18"/>
                              </w:rPr>
                              <w:tab/>
                              <w:t>Rel-16</w:t>
                            </w:r>
                            <w:r w:rsidRPr="00C137F1">
                              <w:rPr>
                                <w:sz w:val="18"/>
                              </w:rPr>
                              <w:tab/>
                              <w:t>38.321</w:t>
                            </w:r>
                            <w:r w:rsidRPr="00C137F1">
                              <w:rPr>
                                <w:sz w:val="18"/>
                              </w:rPr>
                              <w:tab/>
                              <w:t>16.1.0</w:t>
                            </w:r>
                            <w:r w:rsidRPr="00C137F1">
                              <w:rPr>
                                <w:sz w:val="18"/>
                              </w:rPr>
                              <w:tab/>
                              <w:t>0835</w:t>
                            </w:r>
                            <w:r w:rsidRPr="00C137F1">
                              <w:rPr>
                                <w:sz w:val="18"/>
                              </w:rPr>
                              <w:tab/>
                              <w:t>-</w:t>
                            </w:r>
                            <w:r w:rsidRPr="00C137F1">
                              <w:rPr>
                                <w:sz w:val="18"/>
                              </w:rPr>
                              <w:tab/>
                              <w:t>A</w:t>
                            </w:r>
                            <w:r w:rsidRPr="00C137F1">
                              <w:rPr>
                                <w:sz w:val="18"/>
                              </w:rPr>
                              <w:tab/>
                              <w:t>NR_newRAT-Core</w:t>
                            </w:r>
                          </w:p>
                          <w:p w14:paraId="0D511059" w14:textId="467D7B88" w:rsidR="00DA2580" w:rsidRPr="00DA2580" w:rsidRDefault="00DA2580" w:rsidP="00DA2580">
                            <w:pPr>
                              <w:pStyle w:val="Agreement"/>
                              <w:rPr>
                                <w:sz w:val="18"/>
                              </w:rPr>
                            </w:pPr>
                            <w:r w:rsidRPr="00C137F1">
                              <w:rPr>
                                <w:sz w:val="18"/>
                              </w:rPr>
                              <w:t>[002] Postponed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4ACC1E" id="_x0000_t202" coordsize="21600,21600" o:spt="202" path="m,l,21600r21600,l21600,xe">
                <v:stroke joinstyle="miter"/>
                <v:path gradientshapeok="t" o:connecttype="rect"/>
              </v:shapetype>
              <v:shape id="文本框 2" o:spid="_x0000_s1026" type="#_x0000_t202" style="position:absolute;left:0;text-align:left;margin-left:0;margin-top:28.3pt;width:475.2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">
                <v:textbox style="mso-fit-shape-to-text:t">
                  <w:txbxContent>
                    <w:p w14:paraId="6F180400" w14:textId="77777777" w:rsidR="00DA2580" w:rsidRPr="00C137F1" w:rsidRDefault="00DA2580" w:rsidP="00DA2580">
                      <w:pPr>
                        <w:pStyle w:val="Doc-title"/>
                        <w:rPr>
                          <w:sz w:val="18"/>
                        </w:rPr>
                      </w:pPr>
                      <w:r w:rsidRPr="00C137F1">
                        <w:rPr>
                          <w:rStyle w:val="aa"/>
                          <w:sz w:val="18"/>
                        </w:rPr>
                        <w:t>R2-2007726</w:t>
                      </w:r>
                      <w:r w:rsidRPr="00C137F1">
                        <w:rPr>
                          <w:sz w:val="18"/>
                        </w:rPr>
                        <w:tab/>
                        <w:t>Correction on DRX with bundle transmission of configured uplink grant</w:t>
                      </w:r>
                      <w:r w:rsidRPr="00C137F1">
                        <w:rPr>
                          <w:sz w:val="18"/>
                        </w:rPr>
                        <w:tab/>
                        <w:t>ASUSTeK</w:t>
                      </w:r>
                      <w:r w:rsidRPr="00C137F1">
                        <w:rPr>
                          <w:sz w:val="18"/>
                        </w:rPr>
                        <w:tab/>
                        <w:t>CR</w:t>
                      </w:r>
                      <w:r w:rsidRPr="00C137F1">
                        <w:rPr>
                          <w:sz w:val="18"/>
                        </w:rPr>
                        <w:tab/>
                        <w:t>Rel-15</w:t>
                      </w:r>
                      <w:r w:rsidRPr="00C137F1">
                        <w:rPr>
                          <w:sz w:val="18"/>
                        </w:rPr>
                        <w:tab/>
                        <w:t>38.321</w:t>
                      </w:r>
                      <w:r w:rsidRPr="00C137F1">
                        <w:rPr>
                          <w:sz w:val="18"/>
                        </w:rPr>
                        <w:tab/>
                        <w:t>15.9.0</w:t>
                      </w:r>
                      <w:r w:rsidRPr="00C137F1">
                        <w:rPr>
                          <w:sz w:val="18"/>
                        </w:rPr>
                        <w:tab/>
                        <w:t>0834</w:t>
                      </w:r>
                      <w:r w:rsidRPr="00C137F1">
                        <w:rPr>
                          <w:sz w:val="18"/>
                        </w:rPr>
                        <w:tab/>
                        <w:t>-</w:t>
                      </w:r>
                      <w:r w:rsidRPr="00C137F1">
                        <w:rPr>
                          <w:sz w:val="18"/>
                        </w:rPr>
                        <w:tab/>
                        <w:t>F</w:t>
                      </w:r>
                      <w:r w:rsidRPr="00C137F1">
                        <w:rPr>
                          <w:sz w:val="18"/>
                        </w:rPr>
                        <w:tab/>
                        <w:t>NR_newRAT-Core</w:t>
                      </w:r>
                    </w:p>
                    <w:p w14:paraId="075E67FE" w14:textId="77777777" w:rsidR="00DA2580" w:rsidRPr="00C137F1" w:rsidRDefault="00DA2580" w:rsidP="00DA2580">
                      <w:pPr>
                        <w:pStyle w:val="Agreement"/>
                        <w:rPr>
                          <w:sz w:val="18"/>
                        </w:rPr>
                      </w:pPr>
                      <w:r w:rsidRPr="00C137F1">
                        <w:rPr>
                          <w:sz w:val="18"/>
                        </w:rPr>
                        <w:t>[002] not pursued</w:t>
                      </w:r>
                    </w:p>
                    <w:p w14:paraId="4BC835A4" w14:textId="77777777" w:rsidR="00DA2580" w:rsidRPr="00C137F1" w:rsidRDefault="00DA2580" w:rsidP="00DA2580">
                      <w:pPr>
                        <w:pStyle w:val="Doc-text2"/>
                        <w:rPr>
                          <w:sz w:val="18"/>
                        </w:rPr>
                      </w:pPr>
                    </w:p>
                    <w:p w14:paraId="5ABEC186" w14:textId="77777777" w:rsidR="00DA2580" w:rsidRPr="00C137F1" w:rsidRDefault="00DA2580" w:rsidP="00DA2580">
                      <w:pPr>
                        <w:pStyle w:val="Doc-title"/>
                        <w:rPr>
                          <w:sz w:val="18"/>
                        </w:rPr>
                      </w:pPr>
                      <w:r w:rsidRPr="00C137F1">
                        <w:rPr>
                          <w:rStyle w:val="aa"/>
                          <w:sz w:val="18"/>
                        </w:rPr>
                        <w:t>R2-2007727</w:t>
                      </w:r>
                      <w:r w:rsidRPr="00C137F1">
                        <w:rPr>
                          <w:sz w:val="18"/>
                        </w:rPr>
                        <w:tab/>
                        <w:t>Correction on DRX with bundle transmission of configured uplink grant</w:t>
                      </w:r>
                      <w:r w:rsidRPr="00C137F1">
                        <w:rPr>
                          <w:sz w:val="18"/>
                        </w:rPr>
                        <w:tab/>
                        <w:t>ASUSTeK</w:t>
                      </w:r>
                      <w:r w:rsidRPr="00C137F1">
                        <w:rPr>
                          <w:sz w:val="18"/>
                        </w:rPr>
                        <w:tab/>
                        <w:t>CR</w:t>
                      </w:r>
                      <w:r w:rsidRPr="00C137F1">
                        <w:rPr>
                          <w:sz w:val="18"/>
                        </w:rPr>
                        <w:tab/>
                        <w:t>Rel-16</w:t>
                      </w:r>
                      <w:r w:rsidRPr="00C137F1">
                        <w:rPr>
                          <w:sz w:val="18"/>
                        </w:rPr>
                        <w:tab/>
                        <w:t>38.321</w:t>
                      </w:r>
                      <w:r w:rsidRPr="00C137F1">
                        <w:rPr>
                          <w:sz w:val="18"/>
                        </w:rPr>
                        <w:tab/>
                        <w:t>16.1.0</w:t>
                      </w:r>
                      <w:r w:rsidRPr="00C137F1">
                        <w:rPr>
                          <w:sz w:val="18"/>
                        </w:rPr>
                        <w:tab/>
                        <w:t>0835</w:t>
                      </w:r>
                      <w:r w:rsidRPr="00C137F1">
                        <w:rPr>
                          <w:sz w:val="18"/>
                        </w:rPr>
                        <w:tab/>
                        <w:t>-</w:t>
                      </w:r>
                      <w:r w:rsidRPr="00C137F1">
                        <w:rPr>
                          <w:sz w:val="18"/>
                        </w:rPr>
                        <w:tab/>
                        <w:t>A</w:t>
                      </w:r>
                      <w:r w:rsidRPr="00C137F1">
                        <w:rPr>
                          <w:sz w:val="18"/>
                        </w:rPr>
                        <w:tab/>
                        <w:t>NR_newRAT-Core</w:t>
                      </w:r>
                    </w:p>
                    <w:p w14:paraId="0D511059" w14:textId="467D7B88" w:rsidR="00DA2580" w:rsidRPr="00DA2580" w:rsidRDefault="00DA2580" w:rsidP="00DA2580">
                      <w:pPr>
                        <w:pStyle w:val="Agreement"/>
                        <w:rPr>
                          <w:sz w:val="18"/>
                        </w:rPr>
                      </w:pPr>
                      <w:r w:rsidRPr="00C137F1">
                        <w:rPr>
                          <w:sz w:val="18"/>
                        </w:rPr>
                        <w:t>[002] Postponed</w:t>
                      </w:r>
                    </w:p>
                  </w:txbxContent>
                </v:textbox>
                <w10:wrap type="square" anchorx="margin"/>
              </v:shape>
            </w:pict>
          </mc:Fallback>
        </mc:AlternateContent>
      </w:r>
      <w:r w:rsidR="007A65BB">
        <w:rPr>
          <w:rFonts w:eastAsia="宋体" w:hint="eastAsia"/>
          <w:lang w:eastAsia="zh-CN"/>
        </w:rPr>
        <w:t>I</w:t>
      </w:r>
      <w:r w:rsidR="007A65BB">
        <w:rPr>
          <w:rFonts w:eastAsia="宋体"/>
          <w:lang w:eastAsia="zh-CN"/>
        </w:rPr>
        <w:t xml:space="preserve">n the last RAN2 e-meeting, the issue of DRX </w:t>
      </w:r>
      <w:r w:rsidR="001812F7">
        <w:rPr>
          <w:rFonts w:eastAsia="宋体"/>
          <w:lang w:eastAsia="zh-CN"/>
        </w:rPr>
        <w:t xml:space="preserve">with a bundle operation was discussed </w:t>
      </w:r>
      <w:r w:rsidR="004D576A">
        <w:rPr>
          <w:rFonts w:eastAsia="宋体"/>
          <w:lang w:eastAsia="zh-CN"/>
        </w:rPr>
        <w:t xml:space="preserve">for both Rel-15 and Rel-16 </w:t>
      </w:r>
      <w:r w:rsidR="001812F7">
        <w:rPr>
          <w:rFonts w:eastAsia="宋体"/>
          <w:lang w:eastAsia="zh-CN"/>
        </w:rPr>
        <w:t>with th</w:t>
      </w:r>
      <w:r w:rsidR="00C137F1">
        <w:rPr>
          <w:rFonts w:eastAsia="宋体"/>
          <w:lang w:eastAsia="zh-CN"/>
        </w:rPr>
        <w:t xml:space="preserve">e following conclusions, and </w:t>
      </w:r>
      <w:r w:rsidR="0011024F">
        <w:rPr>
          <w:rFonts w:eastAsia="宋体"/>
          <w:lang w:eastAsia="zh-CN"/>
        </w:rPr>
        <w:t xml:space="preserve">it is noted that the </w:t>
      </w:r>
      <w:r w:rsidR="00C137F1">
        <w:rPr>
          <w:rFonts w:eastAsia="宋体"/>
          <w:lang w:eastAsia="zh-CN"/>
        </w:rPr>
        <w:t>related Rel-16 discussi</w:t>
      </w:r>
      <w:r w:rsidR="00AA4AC5">
        <w:rPr>
          <w:rFonts w:eastAsia="宋体"/>
          <w:lang w:eastAsia="zh-CN"/>
        </w:rPr>
        <w:t>on</w:t>
      </w:r>
      <w:r w:rsidR="00C137F1">
        <w:rPr>
          <w:rFonts w:eastAsia="宋体"/>
          <w:lang w:eastAsia="zh-CN"/>
        </w:rPr>
        <w:t xml:space="preserve"> was postponed to this meeting</w:t>
      </w:r>
      <w:r w:rsidR="006A0CAE">
        <w:rPr>
          <w:rFonts w:eastAsia="宋体"/>
          <w:lang w:eastAsia="zh-CN"/>
        </w:rPr>
        <w:t xml:space="preserve"> [1]</w:t>
      </w:r>
      <w:r w:rsidR="00C137F1">
        <w:rPr>
          <w:rFonts w:eastAsia="宋体"/>
          <w:lang w:eastAsia="zh-CN"/>
        </w:rPr>
        <w:t>.</w:t>
      </w:r>
    </w:p>
    <w:p w14:paraId="2741E3EE" w14:textId="660A9C68" w:rsidR="007A65BB" w:rsidRDefault="00C137F1" w:rsidP="00FA6029">
      <w:pPr>
        <w:spacing w:after="120"/>
        <w:jc w:val="both"/>
        <w:rPr>
          <w:rFonts w:eastAsia="宋体"/>
          <w:lang w:eastAsia="zh-CN"/>
        </w:rPr>
      </w:pPr>
      <w:r>
        <w:rPr>
          <w:rFonts w:eastAsia="宋体" w:hint="eastAsia"/>
          <w:lang w:eastAsia="zh-CN"/>
        </w:rPr>
        <w:t>I</w:t>
      </w:r>
      <w:r>
        <w:rPr>
          <w:rFonts w:eastAsia="宋体"/>
          <w:lang w:eastAsia="zh-CN"/>
        </w:rPr>
        <w:t xml:space="preserve">n this contribution, we intend to provide further analysis on this issue by </w:t>
      </w:r>
      <w:r w:rsidR="00C76D40">
        <w:rPr>
          <w:rFonts w:eastAsia="宋体"/>
          <w:lang w:eastAsia="zh-CN"/>
        </w:rPr>
        <w:t>considering</w:t>
      </w:r>
      <w:r>
        <w:rPr>
          <w:rFonts w:eastAsia="宋体"/>
          <w:lang w:eastAsia="zh-CN"/>
        </w:rPr>
        <w:t xml:space="preserve"> both UL and DL and both CG and DG </w:t>
      </w:r>
      <w:r w:rsidR="000C0FAD">
        <w:rPr>
          <w:rFonts w:eastAsia="宋体"/>
          <w:lang w:eastAsia="zh-CN"/>
        </w:rPr>
        <w:t>in order to conclude this issue</w:t>
      </w:r>
      <w:r>
        <w:rPr>
          <w:rFonts w:eastAsia="宋体"/>
          <w:lang w:eastAsia="zh-CN"/>
        </w:rPr>
        <w:t xml:space="preserve">. </w:t>
      </w:r>
    </w:p>
    <w:p w14:paraId="5C9404F7" w14:textId="5E97B96A" w:rsidR="00FA6029" w:rsidRPr="00C137F1" w:rsidRDefault="00C137F1" w:rsidP="00C137F1">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00FA6029" w:rsidRPr="00C137F1">
        <w:rPr>
          <w:rFonts w:ascii="Arial" w:eastAsia="宋体" w:hAnsi="Arial" w:cs="Arial"/>
          <w:sz w:val="36"/>
        </w:rPr>
        <w:t>Discussion</w:t>
      </w:r>
    </w:p>
    <w:p w14:paraId="55542A5C" w14:textId="43CFD3A9" w:rsidR="00957F3D" w:rsidRPr="002D3D65" w:rsidRDefault="00957F3D" w:rsidP="00957F3D">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A05419">
        <w:rPr>
          <w:rFonts w:eastAsia="宋体"/>
          <w:sz w:val="28"/>
          <w:lang w:eastAsia="zh-CN"/>
        </w:rPr>
        <w:t xml:space="preserve">Uplink bundling operation </w:t>
      </w:r>
      <w:r w:rsidRPr="002D3D65">
        <w:rPr>
          <w:rFonts w:eastAsia="宋体"/>
          <w:sz w:val="28"/>
          <w:lang w:eastAsia="zh-CN"/>
        </w:rPr>
        <w:t xml:space="preserve"> </w:t>
      </w:r>
    </w:p>
    <w:p w14:paraId="766B7CF6" w14:textId="4817078E" w:rsidR="002D2CD4" w:rsidRDefault="002D2CD4" w:rsidP="00FA6029">
      <w:pPr>
        <w:widowControl w:val="0"/>
        <w:spacing w:afterLines="50" w:after="120"/>
        <w:rPr>
          <w:rFonts w:eastAsia="宋体"/>
          <w:lang w:eastAsia="zh-CN"/>
        </w:rPr>
      </w:pPr>
      <w:r w:rsidRPr="004E00FA">
        <w:rPr>
          <w:rFonts w:eastAsia="宋体"/>
          <w:noProof/>
          <w:lang w:val="en-US" w:eastAsia="zh-CN"/>
        </w:rPr>
        <mc:AlternateContent>
          <mc:Choice Requires="wps">
            <w:drawing>
              <wp:anchor distT="45720" distB="45720" distL="114300" distR="114300" simplePos="0" relativeHeight="251659264" behindDoc="0" locked="0" layoutInCell="1" allowOverlap="1" wp14:anchorId="573784A1" wp14:editId="2E20E2D1">
                <wp:simplePos x="0" y="0"/>
                <wp:positionH relativeFrom="column">
                  <wp:posOffset>10464</wp:posOffset>
                </wp:positionH>
                <wp:positionV relativeFrom="paragraph">
                  <wp:posOffset>359686</wp:posOffset>
                </wp:positionV>
                <wp:extent cx="6035040" cy="1404620"/>
                <wp:effectExtent l="0" t="0" r="2286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2D624E64" w14:textId="77777777" w:rsidR="004E00FA" w:rsidRPr="00030779" w:rsidRDefault="004E00FA" w:rsidP="004E00FA">
                            <w:pPr>
                              <w:pStyle w:val="B2"/>
                              <w:rPr>
                                <w:noProof/>
                              </w:rPr>
                            </w:pPr>
                            <w:r w:rsidRPr="00030779">
                              <w:rPr>
                                <w:noProof/>
                                <w:lang w:eastAsia="ko-KR"/>
                              </w:rPr>
                              <w:t>2&gt;</w:t>
                            </w:r>
                            <w:r w:rsidRPr="00030779">
                              <w:rPr>
                                <w:noProof/>
                              </w:rPr>
                              <w:tab/>
                            </w:r>
                            <w:r w:rsidRPr="00845820">
                              <w:rPr>
                                <w:noProof/>
                                <w:color w:val="FF0000"/>
                              </w:rPr>
                              <w:t xml:space="preserve">if the PDCCH </w:t>
                            </w:r>
                            <w:r w:rsidRPr="00845820">
                              <w:rPr>
                                <w:rFonts w:eastAsia="宋体"/>
                                <w:noProof/>
                                <w:color w:val="FF0000"/>
                              </w:rPr>
                              <w:t>indicates</w:t>
                            </w:r>
                            <w:r w:rsidRPr="00845820">
                              <w:rPr>
                                <w:noProof/>
                                <w:color w:val="FF0000"/>
                              </w:rPr>
                              <w:t xml:space="preserve"> a UL transmission</w:t>
                            </w:r>
                            <w:r w:rsidRPr="00030779">
                              <w:rPr>
                                <w:noProof/>
                              </w:rPr>
                              <w:t>:</w:t>
                            </w:r>
                          </w:p>
                          <w:p w14:paraId="2F661DA2" w14:textId="77777777" w:rsidR="004E00FA" w:rsidRPr="00030779" w:rsidRDefault="004E00FA" w:rsidP="004E00FA">
                            <w:pPr>
                              <w:pStyle w:val="B3"/>
                              <w:rPr>
                                <w:noProof/>
                              </w:rPr>
                            </w:pPr>
                            <w:r w:rsidRPr="004E00FA">
                              <w:rPr>
                                <w:noProof/>
                                <w:lang w:eastAsia="ko-KR"/>
                              </w:rPr>
                              <w:t>3&gt;</w:t>
                            </w:r>
                            <w:r w:rsidRPr="004E00FA">
                              <w:rPr>
                                <w:noProof/>
                              </w:rPr>
                              <w:tab/>
                              <w:t xml:space="preserve">start the </w:t>
                            </w:r>
                            <w:proofErr w:type="spellStart"/>
                            <w:r w:rsidRPr="00CB35F0">
                              <w:rPr>
                                <w:i/>
                                <w:highlight w:val="yellow"/>
                                <w:lang w:eastAsia="ko-KR"/>
                              </w:rPr>
                              <w:t>drx</w:t>
                            </w:r>
                            <w:proofErr w:type="spellEnd"/>
                            <w:r w:rsidRPr="00CB35F0">
                              <w:rPr>
                                <w:i/>
                                <w:highlight w:val="yellow"/>
                                <w:lang w:eastAsia="ko-KR"/>
                              </w:rPr>
                              <w:t>-HARQ-RTT-</w:t>
                            </w:r>
                            <w:proofErr w:type="spellStart"/>
                            <w:r w:rsidRPr="00CB35F0">
                              <w:rPr>
                                <w:i/>
                                <w:highlight w:val="yellow"/>
                                <w:lang w:eastAsia="ko-KR"/>
                              </w:rPr>
                              <w:t>TimerUL</w:t>
                            </w:r>
                            <w:proofErr w:type="spellEnd"/>
                            <w:r w:rsidRPr="004E00FA">
                              <w:rPr>
                                <w:noProof/>
                              </w:rPr>
                              <w:t xml:space="preserve"> for the corresponding HARQ process</w:t>
                            </w:r>
                            <w:r w:rsidRPr="004E00FA">
                              <w:rPr>
                                <w:noProof/>
                                <w:lang w:eastAsia="ko-KR"/>
                              </w:rPr>
                              <w:t xml:space="preserve"> </w:t>
                            </w:r>
                            <w:r w:rsidRPr="00845820">
                              <w:rPr>
                                <w:noProof/>
                                <w:lang w:eastAsia="ko-KR"/>
                              </w:rPr>
                              <w:t>in the first symbol after the end of the first repetition of the corresponding PUSCH transmission</w:t>
                            </w:r>
                            <w:r w:rsidRPr="00845820">
                              <w:rPr>
                                <w:noProof/>
                              </w:rPr>
                              <w:t>;</w:t>
                            </w:r>
                          </w:p>
                          <w:p w14:paraId="55FF4469" w14:textId="3561BAD9" w:rsidR="004E00FA" w:rsidRPr="004E00FA" w:rsidRDefault="004E00FA" w:rsidP="004E00FA">
                            <w:pPr>
                              <w:pStyle w:val="B3"/>
                              <w:rPr>
                                <w:noProof/>
                              </w:rPr>
                            </w:pPr>
                            <w:r w:rsidRPr="00030779">
                              <w:rPr>
                                <w:noProof/>
                                <w:lang w:eastAsia="ko-KR"/>
                              </w:rPr>
                              <w:t>3&gt;</w:t>
                            </w:r>
                            <w:r w:rsidRPr="00030779">
                              <w:rPr>
                                <w:noProof/>
                              </w:rPr>
                              <w:tab/>
                              <w:t xml:space="preserve">stop the </w:t>
                            </w:r>
                            <w:proofErr w:type="spellStart"/>
                            <w:r w:rsidRPr="00CB35F0">
                              <w:rPr>
                                <w:i/>
                                <w:highlight w:val="green"/>
                              </w:rPr>
                              <w:t>drx-RetransmissionTimer</w:t>
                            </w:r>
                            <w:r w:rsidRPr="00CB35F0">
                              <w:rPr>
                                <w:i/>
                                <w:highlight w:val="green"/>
                                <w:lang w:eastAsia="ko-KR"/>
                              </w:rPr>
                              <w:t>UL</w:t>
                            </w:r>
                            <w:proofErr w:type="spellEnd"/>
                            <w:r w:rsidRPr="00030779">
                              <w:rPr>
                                <w:noProof/>
                              </w:rPr>
                              <w:t xml:space="preserve"> for the corresponding HARQ process.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3784A1" id="_x0000_s1027" type="#_x0000_t202" style="position:absolute;margin-left:.8pt;margin-top:28.3pt;width:475.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">
                <v:textbox style="mso-fit-shape-to-text:t">
                  <w:txbxContent>
                    <w:p w14:paraId="2D624E64" w14:textId="77777777" w:rsidR="004E00FA" w:rsidRPr="00030779" w:rsidRDefault="004E00FA" w:rsidP="004E00FA">
                      <w:pPr>
                        <w:pStyle w:val="B2"/>
                        <w:rPr>
                          <w:noProof/>
                        </w:rPr>
                      </w:pPr>
                      <w:r w:rsidRPr="00030779">
                        <w:rPr>
                          <w:noProof/>
                          <w:lang w:eastAsia="ko-KR"/>
                        </w:rPr>
                        <w:t>2&gt;</w:t>
                      </w:r>
                      <w:r w:rsidRPr="00030779">
                        <w:rPr>
                          <w:noProof/>
                        </w:rPr>
                        <w:tab/>
                      </w:r>
                      <w:r w:rsidRPr="00845820">
                        <w:rPr>
                          <w:noProof/>
                          <w:color w:val="FF0000"/>
                        </w:rPr>
                        <w:t xml:space="preserve">if the PDCCH </w:t>
                      </w:r>
                      <w:r w:rsidRPr="00845820">
                        <w:rPr>
                          <w:rFonts w:eastAsia="宋体"/>
                          <w:noProof/>
                          <w:color w:val="FF0000"/>
                        </w:rPr>
                        <w:t>indicates</w:t>
                      </w:r>
                      <w:r w:rsidRPr="00845820">
                        <w:rPr>
                          <w:noProof/>
                          <w:color w:val="FF0000"/>
                        </w:rPr>
                        <w:t xml:space="preserve"> a UL transmission</w:t>
                      </w:r>
                      <w:r w:rsidRPr="00030779">
                        <w:rPr>
                          <w:noProof/>
                        </w:rPr>
                        <w:t>:</w:t>
                      </w:r>
                    </w:p>
                    <w:p w14:paraId="2F661DA2" w14:textId="77777777" w:rsidR="004E00FA" w:rsidRPr="00030779" w:rsidRDefault="004E00FA" w:rsidP="004E00FA">
                      <w:pPr>
                        <w:pStyle w:val="B3"/>
                        <w:rPr>
                          <w:noProof/>
                        </w:rPr>
                      </w:pPr>
                      <w:r w:rsidRPr="004E00FA">
                        <w:rPr>
                          <w:noProof/>
                          <w:lang w:eastAsia="ko-KR"/>
                        </w:rPr>
                        <w:t>3&gt;</w:t>
                      </w:r>
                      <w:r w:rsidRPr="004E00FA">
                        <w:rPr>
                          <w:noProof/>
                        </w:rPr>
                        <w:tab/>
                        <w:t xml:space="preserve">start the </w:t>
                      </w:r>
                      <w:proofErr w:type="spellStart"/>
                      <w:r w:rsidRPr="00CB35F0">
                        <w:rPr>
                          <w:i/>
                          <w:highlight w:val="yellow"/>
                          <w:lang w:eastAsia="ko-KR"/>
                        </w:rPr>
                        <w:t>drx</w:t>
                      </w:r>
                      <w:proofErr w:type="spellEnd"/>
                      <w:r w:rsidRPr="00CB35F0">
                        <w:rPr>
                          <w:i/>
                          <w:highlight w:val="yellow"/>
                          <w:lang w:eastAsia="ko-KR"/>
                        </w:rPr>
                        <w:t>-HARQ-RTT-</w:t>
                      </w:r>
                      <w:proofErr w:type="spellStart"/>
                      <w:r w:rsidRPr="00CB35F0">
                        <w:rPr>
                          <w:i/>
                          <w:highlight w:val="yellow"/>
                          <w:lang w:eastAsia="ko-KR"/>
                        </w:rPr>
                        <w:t>TimerUL</w:t>
                      </w:r>
                      <w:proofErr w:type="spellEnd"/>
                      <w:r w:rsidRPr="004E00FA">
                        <w:rPr>
                          <w:noProof/>
                        </w:rPr>
                        <w:t xml:space="preserve"> for the corresponding HARQ process</w:t>
                      </w:r>
                      <w:r w:rsidRPr="004E00FA">
                        <w:rPr>
                          <w:noProof/>
                          <w:lang w:eastAsia="ko-KR"/>
                        </w:rPr>
                        <w:t xml:space="preserve"> </w:t>
                      </w:r>
                      <w:r w:rsidRPr="00845820">
                        <w:rPr>
                          <w:noProof/>
                          <w:lang w:eastAsia="ko-KR"/>
                        </w:rPr>
                        <w:t>in the first symbol after the end of the first repetition of the corresponding PUSCH transmission</w:t>
                      </w:r>
                      <w:r w:rsidRPr="00845820">
                        <w:rPr>
                          <w:noProof/>
                        </w:rPr>
                        <w:t>;</w:t>
                      </w:r>
                    </w:p>
                    <w:p w14:paraId="55FF4469" w14:textId="3561BAD9" w:rsidR="004E00FA" w:rsidRPr="004E00FA" w:rsidRDefault="004E00FA" w:rsidP="004E00FA">
                      <w:pPr>
                        <w:pStyle w:val="B3"/>
                        <w:rPr>
                          <w:noProof/>
                        </w:rPr>
                      </w:pPr>
                      <w:r w:rsidRPr="00030779">
                        <w:rPr>
                          <w:noProof/>
                          <w:lang w:eastAsia="ko-KR"/>
                        </w:rPr>
                        <w:t>3&gt;</w:t>
                      </w:r>
                      <w:r w:rsidRPr="00030779">
                        <w:rPr>
                          <w:noProof/>
                        </w:rPr>
                        <w:tab/>
                        <w:t xml:space="preserve">stop the </w:t>
                      </w:r>
                      <w:proofErr w:type="spellStart"/>
                      <w:r w:rsidRPr="00CB35F0">
                        <w:rPr>
                          <w:i/>
                          <w:highlight w:val="green"/>
                        </w:rPr>
                        <w:t>drx-RetransmissionTimer</w:t>
                      </w:r>
                      <w:r w:rsidRPr="00CB35F0">
                        <w:rPr>
                          <w:i/>
                          <w:highlight w:val="green"/>
                          <w:lang w:eastAsia="ko-KR"/>
                        </w:rPr>
                        <w:t>UL</w:t>
                      </w:r>
                      <w:proofErr w:type="spellEnd"/>
                      <w:r w:rsidRPr="00030779">
                        <w:rPr>
                          <w:noProof/>
                        </w:rPr>
                        <w:t xml:space="preserve"> for the corresponding HARQ process.</w:t>
                      </w:r>
                    </w:p>
                  </w:txbxContent>
                </v:textbox>
                <w10:wrap type="square"/>
              </v:shape>
            </w:pict>
          </mc:Fallback>
        </mc:AlternateContent>
      </w:r>
      <w:r w:rsidR="00E55B49">
        <w:rPr>
          <w:rFonts w:eastAsia="宋体"/>
          <w:lang w:eastAsia="zh-CN"/>
        </w:rPr>
        <w:t>For both configured and dynamic grant, the bundling operation can be applied in terms of repetition</w:t>
      </w:r>
      <w:r w:rsidR="002B58C5">
        <w:rPr>
          <w:rFonts w:eastAsia="宋体"/>
          <w:lang w:eastAsia="zh-CN"/>
        </w:rPr>
        <w:t xml:space="preserve"> (Type A or B)</w:t>
      </w:r>
      <w:r w:rsidR="00E55B49">
        <w:rPr>
          <w:rFonts w:eastAsia="宋体"/>
          <w:lang w:eastAsia="zh-CN"/>
        </w:rPr>
        <w:t xml:space="preserve"> and slot aggregation, respectively. For the dynamic grant where </w:t>
      </w:r>
      <w:r w:rsidR="00CB35F0">
        <w:rPr>
          <w:rFonts w:eastAsia="宋体"/>
          <w:lang w:eastAsia="zh-CN"/>
        </w:rPr>
        <w:t>the u</w:t>
      </w:r>
      <w:r w:rsidR="00C5469A">
        <w:rPr>
          <w:rFonts w:eastAsia="宋体"/>
          <w:lang w:eastAsia="zh-CN"/>
        </w:rPr>
        <w:t>p</w:t>
      </w:r>
      <w:r w:rsidR="00CB35F0">
        <w:rPr>
          <w:rFonts w:eastAsia="宋体"/>
          <w:lang w:eastAsia="zh-CN"/>
        </w:rPr>
        <w:t xml:space="preserve">link grant </w:t>
      </w:r>
      <w:r w:rsidR="005B16EE">
        <w:rPr>
          <w:rFonts w:eastAsia="宋体"/>
          <w:lang w:eastAsia="zh-CN"/>
        </w:rPr>
        <w:t xml:space="preserve">is </w:t>
      </w:r>
      <w:r w:rsidR="00CB35F0">
        <w:rPr>
          <w:rFonts w:eastAsia="宋体"/>
          <w:lang w:eastAsia="zh-CN"/>
        </w:rPr>
        <w:t>received on th</w:t>
      </w:r>
      <w:r w:rsidR="005B16EE">
        <w:rPr>
          <w:rFonts w:eastAsia="宋体"/>
          <w:lang w:eastAsia="zh-CN"/>
        </w:rPr>
        <w:t xml:space="preserve">e PDCCH. </w:t>
      </w:r>
    </w:p>
    <w:p w14:paraId="0EFB6B40" w14:textId="3EAE42EB" w:rsidR="0054534A" w:rsidRDefault="005B16EE" w:rsidP="00FA6029">
      <w:pPr>
        <w:widowControl w:val="0"/>
        <w:spacing w:afterLines="50" w:after="120"/>
        <w:rPr>
          <w:lang w:eastAsia="ko-KR"/>
        </w:rPr>
      </w:pPr>
      <w:r>
        <w:rPr>
          <w:rFonts w:eastAsia="宋体"/>
          <w:lang w:eastAsia="zh-CN"/>
        </w:rPr>
        <w:t>According to the current MAC specification</w:t>
      </w:r>
      <w:r w:rsidR="006A0CAE">
        <w:rPr>
          <w:rFonts w:eastAsia="宋体"/>
          <w:lang w:eastAsia="zh-CN"/>
        </w:rPr>
        <w:t xml:space="preserve"> [2]</w:t>
      </w:r>
      <w:r>
        <w:rPr>
          <w:rFonts w:eastAsia="宋体"/>
          <w:lang w:eastAsia="zh-CN"/>
        </w:rPr>
        <w:t>, within a bundle, the condition that “</w:t>
      </w:r>
      <w:r w:rsidRPr="00845820">
        <w:rPr>
          <w:rFonts w:eastAsia="宋体"/>
          <w:color w:val="FF0000"/>
          <w:lang w:eastAsia="zh-CN"/>
        </w:rPr>
        <w:t>if the PDCCH indicates a UL transmission</w:t>
      </w:r>
      <w:r>
        <w:rPr>
          <w:rFonts w:eastAsia="宋体"/>
          <w:lang w:eastAsia="zh-CN"/>
        </w:rPr>
        <w:t xml:space="preserve">” implies that the </w:t>
      </w:r>
      <w:proofErr w:type="spellStart"/>
      <w:r w:rsidRPr="00CB35F0">
        <w:rPr>
          <w:i/>
          <w:highlight w:val="green"/>
        </w:rPr>
        <w:t>drx-RetransmissionTimer</w:t>
      </w:r>
      <w:r w:rsidRPr="00CB35F0">
        <w:rPr>
          <w:i/>
          <w:highlight w:val="green"/>
          <w:lang w:eastAsia="ko-KR"/>
        </w:rPr>
        <w:t>UL</w:t>
      </w:r>
      <w:proofErr w:type="spellEnd"/>
      <w:r>
        <w:rPr>
          <w:rFonts w:eastAsia="宋体"/>
          <w:lang w:eastAsia="zh-CN"/>
        </w:rPr>
        <w:t xml:space="preserve"> will be</w:t>
      </w:r>
      <w:r w:rsidR="00AA6C22">
        <w:rPr>
          <w:rFonts w:eastAsia="宋体"/>
          <w:lang w:eastAsia="zh-CN"/>
        </w:rPr>
        <w:t xml:space="preserve"> stopped</w:t>
      </w:r>
      <w:r w:rsidR="006B5CA8">
        <w:rPr>
          <w:rFonts w:eastAsia="宋体"/>
          <w:lang w:eastAsia="zh-CN"/>
        </w:rPr>
        <w:t xml:space="preserve"> only</w:t>
      </w:r>
      <w:r>
        <w:rPr>
          <w:rFonts w:eastAsia="宋体"/>
          <w:lang w:eastAsia="zh-CN"/>
        </w:rPr>
        <w:t xml:space="preserve"> </w:t>
      </w:r>
      <w:r w:rsidR="00AA6C22">
        <w:rPr>
          <w:rFonts w:eastAsia="宋体"/>
          <w:lang w:eastAsia="zh-CN"/>
        </w:rPr>
        <w:t>once</w:t>
      </w:r>
      <w:r>
        <w:rPr>
          <w:rFonts w:eastAsia="宋体"/>
          <w:lang w:eastAsia="zh-CN"/>
        </w:rPr>
        <w:t xml:space="preserve"> when receiving the UL grant </w:t>
      </w:r>
      <w:r w:rsidR="00AF3450">
        <w:rPr>
          <w:rFonts w:eastAsia="宋体"/>
          <w:lang w:eastAsia="zh-CN"/>
        </w:rPr>
        <w:t xml:space="preserve">on PDCCH </w:t>
      </w:r>
      <w:r>
        <w:rPr>
          <w:rFonts w:eastAsia="宋体"/>
          <w:lang w:eastAsia="zh-CN"/>
        </w:rPr>
        <w:t xml:space="preserve">for this bundle. Therefore, it is clear that </w:t>
      </w:r>
      <w:r w:rsidR="00163D19">
        <w:rPr>
          <w:rFonts w:eastAsia="宋体"/>
          <w:lang w:eastAsia="zh-CN"/>
        </w:rPr>
        <w:t>this timer</w:t>
      </w:r>
      <w:r w:rsidR="00F970CC">
        <w:rPr>
          <w:rFonts w:eastAsia="宋体"/>
          <w:lang w:eastAsia="zh-CN"/>
        </w:rPr>
        <w:t xml:space="preserve"> will not be stopped </w:t>
      </w:r>
      <w:r w:rsidR="000158B2">
        <w:rPr>
          <w:rFonts w:eastAsia="宋体"/>
          <w:lang w:eastAsia="zh-CN"/>
        </w:rPr>
        <w:t>by the consecutive PUSCH transmissions within this bundle</w:t>
      </w:r>
      <w:r w:rsidR="008A4B09">
        <w:rPr>
          <w:rFonts w:eastAsia="宋体"/>
          <w:lang w:eastAsia="zh-CN"/>
        </w:rPr>
        <w:t xml:space="preserve">. </w:t>
      </w:r>
      <w:r w:rsidR="008A4B09">
        <w:rPr>
          <w:lang w:eastAsia="ko-KR"/>
        </w:rPr>
        <w:t xml:space="preserve">Then, </w:t>
      </w:r>
      <w:r w:rsidR="00847524">
        <w:rPr>
          <w:rFonts w:eastAsia="宋体"/>
          <w:lang w:eastAsia="zh-CN"/>
        </w:rPr>
        <w:t>after the expiry of</w:t>
      </w:r>
      <w:r w:rsidR="008A4B09">
        <w:rPr>
          <w:rFonts w:eastAsia="宋体"/>
          <w:lang w:eastAsia="zh-CN"/>
        </w:rPr>
        <w:t xml:space="preserve"> </w:t>
      </w:r>
      <w:proofErr w:type="spellStart"/>
      <w:r w:rsidR="008A4B09" w:rsidRPr="00CB35F0">
        <w:rPr>
          <w:i/>
          <w:highlight w:val="yellow"/>
          <w:lang w:eastAsia="ko-KR"/>
        </w:rPr>
        <w:t>drx</w:t>
      </w:r>
      <w:proofErr w:type="spellEnd"/>
      <w:r w:rsidR="008A4B09" w:rsidRPr="00CB35F0">
        <w:rPr>
          <w:i/>
          <w:highlight w:val="yellow"/>
          <w:lang w:eastAsia="ko-KR"/>
        </w:rPr>
        <w:t>-HARQ-RTT-</w:t>
      </w:r>
      <w:proofErr w:type="spellStart"/>
      <w:r w:rsidR="008A4B09" w:rsidRPr="00CB35F0">
        <w:rPr>
          <w:i/>
          <w:highlight w:val="yellow"/>
          <w:lang w:eastAsia="ko-KR"/>
        </w:rPr>
        <w:t>TimerUL</w:t>
      </w:r>
      <w:proofErr w:type="spellEnd"/>
      <w:r w:rsidR="008A4B09">
        <w:rPr>
          <w:lang w:eastAsia="ko-KR"/>
        </w:rPr>
        <w:t xml:space="preserve">, </w:t>
      </w:r>
      <w:proofErr w:type="spellStart"/>
      <w:r w:rsidR="008A4B09" w:rsidRPr="00CB35F0">
        <w:rPr>
          <w:i/>
          <w:highlight w:val="green"/>
        </w:rPr>
        <w:t>drx-RetransmissionTimer</w:t>
      </w:r>
      <w:r w:rsidR="008A4B09" w:rsidRPr="00CB35F0">
        <w:rPr>
          <w:i/>
          <w:highlight w:val="green"/>
          <w:lang w:eastAsia="ko-KR"/>
        </w:rPr>
        <w:t>UL</w:t>
      </w:r>
      <w:proofErr w:type="spellEnd"/>
      <w:r w:rsidR="008A4B09">
        <w:rPr>
          <w:lang w:eastAsia="ko-KR"/>
        </w:rPr>
        <w:t xml:space="preserve"> will be started </w:t>
      </w:r>
      <w:r w:rsidR="006739F5">
        <w:rPr>
          <w:rFonts w:eastAsia="Malgun Gothic"/>
          <w:lang w:eastAsia="ko-KR"/>
        </w:rPr>
        <w:t xml:space="preserve">so that </w:t>
      </w:r>
      <w:r w:rsidR="006739F5">
        <w:rPr>
          <w:lang w:eastAsia="ko-KR"/>
        </w:rPr>
        <w:t>the UE is kept in ACTIVE to monitor PDCCH for potential retransmission</w:t>
      </w:r>
      <w:r w:rsidR="00EB4FF7">
        <w:rPr>
          <w:lang w:eastAsia="ko-KR"/>
        </w:rPr>
        <w:t xml:space="preserve"> of this PUSCH transmission</w:t>
      </w:r>
      <w:r w:rsidR="006739F5">
        <w:rPr>
          <w:lang w:eastAsia="ko-KR"/>
        </w:rPr>
        <w:t xml:space="preserve">. </w:t>
      </w:r>
    </w:p>
    <w:p w14:paraId="0E939BC2" w14:textId="4EA09DBA" w:rsidR="00A261B6" w:rsidRPr="004247DA" w:rsidRDefault="00FF01A0" w:rsidP="00FA6029">
      <w:pPr>
        <w:widowControl w:val="0"/>
        <w:spacing w:afterLines="50" w:after="120"/>
        <w:rPr>
          <w:rFonts w:eastAsia="等线"/>
          <w:lang w:eastAsia="zh-CN"/>
        </w:rPr>
      </w:pPr>
      <w:r>
        <w:rPr>
          <w:rFonts w:eastAsia="等线" w:hint="eastAsia"/>
          <w:lang w:eastAsia="zh-CN"/>
        </w:rPr>
        <w:t>T</w:t>
      </w:r>
      <w:r>
        <w:rPr>
          <w:rFonts w:eastAsia="等线"/>
          <w:lang w:eastAsia="zh-CN"/>
        </w:rPr>
        <w:t xml:space="preserve">hen, when it comes to the configured grant case, </w:t>
      </w:r>
      <w:r w:rsidR="00743D59">
        <w:rPr>
          <w:rFonts w:eastAsia="等线"/>
          <w:lang w:eastAsia="zh-CN"/>
        </w:rPr>
        <w:t>the potential ambiguity comes from the condition that “</w:t>
      </w:r>
      <w:r w:rsidR="00743D59" w:rsidRPr="00E41610">
        <w:rPr>
          <w:rFonts w:eastAsia="等线"/>
          <w:color w:val="FF0000"/>
          <w:lang w:eastAsia="zh-CN"/>
        </w:rPr>
        <w:t>if a MAC PDU is transmitted in a configured uplink grant</w:t>
      </w:r>
      <w:r w:rsidR="00743D59">
        <w:rPr>
          <w:rFonts w:eastAsia="等线"/>
          <w:lang w:eastAsia="zh-CN"/>
        </w:rPr>
        <w:t>”</w:t>
      </w:r>
      <w:r w:rsidR="00E41610">
        <w:rPr>
          <w:rFonts w:eastAsia="等线"/>
          <w:lang w:eastAsia="zh-CN"/>
        </w:rPr>
        <w:t xml:space="preserve">. It may be interpreted that for each PUSCH transmission within a bundle, the condition is satisfied thereby the </w:t>
      </w:r>
      <w:proofErr w:type="spellStart"/>
      <w:r w:rsidR="00E41610" w:rsidRPr="00CB35F0">
        <w:rPr>
          <w:i/>
          <w:highlight w:val="green"/>
        </w:rPr>
        <w:t>RetransmissionTimer</w:t>
      </w:r>
      <w:r w:rsidR="00E41610" w:rsidRPr="00CB35F0">
        <w:rPr>
          <w:i/>
          <w:highlight w:val="green"/>
          <w:lang w:eastAsia="ko-KR"/>
        </w:rPr>
        <w:t>UL</w:t>
      </w:r>
      <w:proofErr w:type="spellEnd"/>
      <w:r w:rsidR="00E41610">
        <w:rPr>
          <w:lang w:eastAsia="ko-KR"/>
        </w:rPr>
        <w:t xml:space="preserve"> </w:t>
      </w:r>
      <w:r w:rsidR="000215ED">
        <w:rPr>
          <w:lang w:eastAsia="ko-KR"/>
        </w:rPr>
        <w:t xml:space="preserve">would be stopped </w:t>
      </w:r>
      <w:r w:rsidR="00E41610">
        <w:rPr>
          <w:lang w:eastAsia="ko-KR"/>
        </w:rPr>
        <w:t xml:space="preserve">even </w:t>
      </w:r>
      <w:r w:rsidR="00816365">
        <w:rPr>
          <w:lang w:eastAsia="ko-KR"/>
        </w:rPr>
        <w:t xml:space="preserve">when </w:t>
      </w:r>
      <w:r w:rsidR="00E41610">
        <w:rPr>
          <w:lang w:eastAsia="ko-KR"/>
        </w:rPr>
        <w:t xml:space="preserve">the </w:t>
      </w:r>
      <w:proofErr w:type="spellStart"/>
      <w:r w:rsidR="00E41610" w:rsidRPr="00CB35F0">
        <w:rPr>
          <w:i/>
          <w:highlight w:val="yellow"/>
          <w:lang w:eastAsia="ko-KR"/>
        </w:rPr>
        <w:t>drx</w:t>
      </w:r>
      <w:proofErr w:type="spellEnd"/>
      <w:r w:rsidR="00E41610" w:rsidRPr="00CB35F0">
        <w:rPr>
          <w:i/>
          <w:highlight w:val="yellow"/>
          <w:lang w:eastAsia="ko-KR"/>
        </w:rPr>
        <w:t>-HARQ-RTT-</w:t>
      </w:r>
      <w:proofErr w:type="spellStart"/>
      <w:r w:rsidR="00E41610" w:rsidRPr="00CB35F0">
        <w:rPr>
          <w:i/>
          <w:highlight w:val="yellow"/>
          <w:lang w:eastAsia="ko-KR"/>
        </w:rPr>
        <w:t>TimerUL</w:t>
      </w:r>
      <w:proofErr w:type="spellEnd"/>
      <w:r w:rsidR="00E41610">
        <w:rPr>
          <w:lang w:eastAsia="ko-KR"/>
        </w:rPr>
        <w:t xml:space="preserve"> has expired. In this case, </w:t>
      </w:r>
      <w:r w:rsidR="004247DA">
        <w:rPr>
          <w:lang w:eastAsia="ko-KR"/>
        </w:rPr>
        <w:t xml:space="preserve">the UE may miss to detect DCI received on PDCCH without the </w:t>
      </w:r>
      <w:r w:rsidR="004247DA" w:rsidRPr="00FF01A0">
        <w:rPr>
          <w:i/>
          <w:noProof/>
          <w:highlight w:val="green"/>
          <w:lang w:eastAsia="ko-KR"/>
        </w:rPr>
        <w:t>drx-</w:t>
      </w:r>
      <w:r w:rsidR="006A0CAE" w:rsidRPr="004E00FA">
        <w:rPr>
          <w:rFonts w:eastAsia="宋体"/>
          <w:noProof/>
          <w:lang w:val="en-US" w:eastAsia="zh-CN"/>
        </w:rPr>
        <w:lastRenderedPageBreak/>
        <mc:AlternateContent>
          <mc:Choice Requires="wps">
            <w:drawing>
              <wp:anchor distT="45720" distB="45720" distL="114300" distR="114300" simplePos="0" relativeHeight="251661312" behindDoc="0" locked="0" layoutInCell="1" allowOverlap="1" wp14:anchorId="20B437A9" wp14:editId="22A72898">
                <wp:simplePos x="0" y="0"/>
                <wp:positionH relativeFrom="margin">
                  <wp:posOffset>-39370</wp:posOffset>
                </wp:positionH>
                <wp:positionV relativeFrom="paragraph">
                  <wp:posOffset>206375</wp:posOffset>
                </wp:positionV>
                <wp:extent cx="6035040" cy="1404620"/>
                <wp:effectExtent l="0" t="0" r="22860" b="2032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0E81C433" w14:textId="77777777" w:rsidR="00FF01A0" w:rsidRPr="00030779" w:rsidRDefault="00FF01A0" w:rsidP="00FF01A0">
                            <w:pPr>
                              <w:pStyle w:val="B1"/>
                              <w:rPr>
                                <w:noProof/>
                                <w:lang w:eastAsia="ko-KR"/>
                              </w:rPr>
                            </w:pPr>
                            <w:r w:rsidRPr="00030779">
                              <w:rPr>
                                <w:noProof/>
                                <w:lang w:eastAsia="ko-KR"/>
                              </w:rPr>
                              <w:t>1&gt;</w:t>
                            </w:r>
                            <w:r w:rsidRPr="00030779">
                              <w:rPr>
                                <w:noProof/>
                                <w:lang w:eastAsia="ko-KR"/>
                              </w:rPr>
                              <w:tab/>
                            </w:r>
                            <w:r w:rsidRPr="00FF01A0">
                              <w:rPr>
                                <w:noProof/>
                                <w:color w:val="FF0000"/>
                                <w:lang w:eastAsia="ko-KR"/>
                              </w:rPr>
                              <w:t xml:space="preserve">if a MAC PDU is transmitted in a configured uplink grant </w:t>
                            </w:r>
                            <w:r w:rsidRPr="00030779">
                              <w:rPr>
                                <w:noProof/>
                                <w:lang w:eastAsia="ko-KR"/>
                              </w:rPr>
                              <w:t>and LBT failure indication is not received from lower layers:</w:t>
                            </w:r>
                          </w:p>
                          <w:p w14:paraId="23508290" w14:textId="77777777" w:rsidR="00FF01A0" w:rsidRPr="00030779" w:rsidRDefault="00FF01A0" w:rsidP="00FF01A0">
                            <w:pPr>
                              <w:pStyle w:val="B2"/>
                              <w:rPr>
                                <w:noProof/>
                                <w:lang w:eastAsia="ko-KR"/>
                              </w:rPr>
                            </w:pPr>
                            <w:r w:rsidRPr="00030779">
                              <w:rPr>
                                <w:noProof/>
                                <w:lang w:eastAsia="ko-KR"/>
                              </w:rPr>
                              <w:t>2&gt;</w:t>
                            </w:r>
                            <w:r w:rsidRPr="00030779">
                              <w:rPr>
                                <w:noProof/>
                                <w:lang w:eastAsia="ko-KR"/>
                              </w:rPr>
                              <w:tab/>
                              <w:t xml:space="preserve">start the </w:t>
                            </w:r>
                            <w:r w:rsidRPr="00842433">
                              <w:rPr>
                                <w:i/>
                                <w:noProof/>
                                <w:highlight w:val="yellow"/>
                                <w:lang w:eastAsia="ko-KR"/>
                              </w:rPr>
                              <w:t>drx-HARQ-RTT-TimerUL</w:t>
                            </w:r>
                            <w:r w:rsidRPr="00030779">
                              <w:rPr>
                                <w:noProof/>
                                <w:lang w:eastAsia="ko-KR"/>
                              </w:rPr>
                              <w:t xml:space="preserve"> for the corresponding HARQ process in the first symbol after the end of the </w:t>
                            </w:r>
                            <w:r w:rsidRPr="00FF01A0">
                              <w:rPr>
                                <w:noProof/>
                                <w:lang w:eastAsia="ko-KR"/>
                              </w:rPr>
                              <w:t>first repetition of the</w:t>
                            </w:r>
                            <w:r w:rsidRPr="00030779">
                              <w:rPr>
                                <w:noProof/>
                                <w:lang w:eastAsia="ko-KR"/>
                              </w:rPr>
                              <w:t xml:space="preserve"> corresponding PUSCH transmission;</w:t>
                            </w:r>
                          </w:p>
                          <w:p w14:paraId="38C7B7F7" w14:textId="3A861870" w:rsidR="00FF01A0" w:rsidRPr="00FF01A0" w:rsidRDefault="00FF01A0" w:rsidP="00FF01A0">
                            <w:pPr>
                              <w:pStyle w:val="B2"/>
                              <w:rPr>
                                <w:noProof/>
                                <w:lang w:eastAsia="ko-KR"/>
                              </w:rPr>
                            </w:pPr>
                            <w:r w:rsidRPr="00030779">
                              <w:rPr>
                                <w:noProof/>
                                <w:lang w:eastAsia="ko-KR"/>
                              </w:rPr>
                              <w:t>2&gt;</w:t>
                            </w:r>
                            <w:r w:rsidRPr="00030779">
                              <w:rPr>
                                <w:noProof/>
                                <w:lang w:eastAsia="ko-KR"/>
                              </w:rPr>
                              <w:tab/>
                              <w:t xml:space="preserve">stop the </w:t>
                            </w:r>
                            <w:r w:rsidRPr="00FF01A0">
                              <w:rPr>
                                <w:i/>
                                <w:noProof/>
                                <w:highlight w:val="green"/>
                                <w:lang w:eastAsia="ko-KR"/>
                              </w:rPr>
                              <w:t>drx-RetransmissionTimerUL</w:t>
                            </w:r>
                            <w:r w:rsidRPr="00030779">
                              <w:rPr>
                                <w:noProof/>
                                <w:lang w:eastAsia="ko-KR"/>
                              </w:rPr>
                              <w:t xml:space="preserve"> for the corresponding HARQ process.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B437A9" id="_x0000_s1028" type="#_x0000_t202" style="position:absolute;margin-left:-3.1pt;margin-top:16.25pt;width:475.2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">
                <v:textbox style="mso-fit-shape-to-text:t">
                  <w:txbxContent>
                    <w:p w14:paraId="0E81C433" w14:textId="77777777" w:rsidR="00FF01A0" w:rsidRPr="00030779" w:rsidRDefault="00FF01A0" w:rsidP="00FF01A0">
                      <w:pPr>
                        <w:pStyle w:val="B1"/>
                        <w:rPr>
                          <w:noProof/>
                          <w:lang w:eastAsia="ko-KR"/>
                        </w:rPr>
                      </w:pPr>
                      <w:r w:rsidRPr="00030779">
                        <w:rPr>
                          <w:noProof/>
                          <w:lang w:eastAsia="ko-KR"/>
                        </w:rPr>
                        <w:t>1&gt;</w:t>
                      </w:r>
                      <w:r w:rsidRPr="00030779">
                        <w:rPr>
                          <w:noProof/>
                          <w:lang w:eastAsia="ko-KR"/>
                        </w:rPr>
                        <w:tab/>
                      </w:r>
                      <w:r w:rsidRPr="00FF01A0">
                        <w:rPr>
                          <w:noProof/>
                          <w:color w:val="FF0000"/>
                          <w:lang w:eastAsia="ko-KR"/>
                        </w:rPr>
                        <w:t xml:space="preserve">if a MAC PDU is transmitted in a configured uplink grant </w:t>
                      </w:r>
                      <w:r w:rsidRPr="00030779">
                        <w:rPr>
                          <w:noProof/>
                          <w:lang w:eastAsia="ko-KR"/>
                        </w:rPr>
                        <w:t>and LBT failure indication is not received from lower layers:</w:t>
                      </w:r>
                    </w:p>
                    <w:p w14:paraId="23508290" w14:textId="77777777" w:rsidR="00FF01A0" w:rsidRPr="00030779" w:rsidRDefault="00FF01A0" w:rsidP="00FF01A0">
                      <w:pPr>
                        <w:pStyle w:val="B2"/>
                        <w:rPr>
                          <w:noProof/>
                          <w:lang w:eastAsia="ko-KR"/>
                        </w:rPr>
                      </w:pPr>
                      <w:r w:rsidRPr="00030779">
                        <w:rPr>
                          <w:noProof/>
                          <w:lang w:eastAsia="ko-KR"/>
                        </w:rPr>
                        <w:t>2&gt;</w:t>
                      </w:r>
                      <w:r w:rsidRPr="00030779">
                        <w:rPr>
                          <w:noProof/>
                          <w:lang w:eastAsia="ko-KR"/>
                        </w:rPr>
                        <w:tab/>
                        <w:t xml:space="preserve">start the </w:t>
                      </w:r>
                      <w:r w:rsidRPr="00842433">
                        <w:rPr>
                          <w:i/>
                          <w:noProof/>
                          <w:highlight w:val="yellow"/>
                          <w:lang w:eastAsia="ko-KR"/>
                        </w:rPr>
                        <w:t>drx-HARQ-RTT-TimerUL</w:t>
                      </w:r>
                      <w:r w:rsidRPr="00030779">
                        <w:rPr>
                          <w:noProof/>
                          <w:lang w:eastAsia="ko-KR"/>
                        </w:rPr>
                        <w:t xml:space="preserve"> for the corresponding HARQ process in the first symbol after the end of the </w:t>
                      </w:r>
                      <w:r w:rsidRPr="00FF01A0">
                        <w:rPr>
                          <w:noProof/>
                          <w:lang w:eastAsia="ko-KR"/>
                        </w:rPr>
                        <w:t>first repetition of the</w:t>
                      </w:r>
                      <w:r w:rsidRPr="00030779">
                        <w:rPr>
                          <w:noProof/>
                          <w:lang w:eastAsia="ko-KR"/>
                        </w:rPr>
                        <w:t xml:space="preserve"> corresponding PUSCH transmission;</w:t>
                      </w:r>
                    </w:p>
                    <w:p w14:paraId="38C7B7F7" w14:textId="3A861870" w:rsidR="00FF01A0" w:rsidRPr="00FF01A0" w:rsidRDefault="00FF01A0" w:rsidP="00FF01A0">
                      <w:pPr>
                        <w:pStyle w:val="B2"/>
                        <w:rPr>
                          <w:noProof/>
                          <w:lang w:eastAsia="ko-KR"/>
                        </w:rPr>
                      </w:pPr>
                      <w:r w:rsidRPr="00030779">
                        <w:rPr>
                          <w:noProof/>
                          <w:lang w:eastAsia="ko-KR"/>
                        </w:rPr>
                        <w:t>2&gt;</w:t>
                      </w:r>
                      <w:r w:rsidRPr="00030779">
                        <w:rPr>
                          <w:noProof/>
                          <w:lang w:eastAsia="ko-KR"/>
                        </w:rPr>
                        <w:tab/>
                        <w:t xml:space="preserve">stop the </w:t>
                      </w:r>
                      <w:r w:rsidRPr="00FF01A0">
                        <w:rPr>
                          <w:i/>
                          <w:noProof/>
                          <w:highlight w:val="green"/>
                          <w:lang w:eastAsia="ko-KR"/>
                        </w:rPr>
                        <w:t>drx-RetransmissionTimerUL</w:t>
                      </w:r>
                      <w:r w:rsidRPr="00030779">
                        <w:rPr>
                          <w:noProof/>
                          <w:lang w:eastAsia="ko-KR"/>
                        </w:rPr>
                        <w:t xml:space="preserve"> for the corresponding HARQ process.</w:t>
                      </w:r>
                    </w:p>
                  </w:txbxContent>
                </v:textbox>
                <w10:wrap type="square" anchorx="margin"/>
              </v:shape>
            </w:pict>
          </mc:Fallback>
        </mc:AlternateContent>
      </w:r>
      <w:r w:rsidR="004247DA" w:rsidRPr="00FF01A0">
        <w:rPr>
          <w:i/>
          <w:noProof/>
          <w:highlight w:val="green"/>
          <w:lang w:eastAsia="ko-KR"/>
        </w:rPr>
        <w:t>RetransmissionTimerUL</w:t>
      </w:r>
      <w:r w:rsidR="004247DA">
        <w:rPr>
          <w:noProof/>
          <w:lang w:eastAsia="ko-KR"/>
        </w:rPr>
        <w:t xml:space="preserve"> to keep UE active. </w:t>
      </w:r>
    </w:p>
    <w:p w14:paraId="33707127" w14:textId="4B2AF965" w:rsidR="00743D59" w:rsidRPr="006A213E" w:rsidRDefault="00B25BA5" w:rsidP="00FA6029">
      <w:pPr>
        <w:widowControl w:val="0"/>
        <w:spacing w:afterLines="50" w:after="120"/>
        <w:rPr>
          <w:rFonts w:eastAsia="等线"/>
          <w:lang w:eastAsia="zh-CN"/>
        </w:rPr>
      </w:pPr>
      <w:r>
        <w:rPr>
          <w:lang w:eastAsia="ko-KR"/>
        </w:rPr>
        <w:t xml:space="preserve">Actually </w:t>
      </w:r>
      <w:r w:rsidR="000215ED">
        <w:rPr>
          <w:lang w:eastAsia="ko-KR"/>
        </w:rPr>
        <w:t xml:space="preserve">we believe the intended UE behaviour </w:t>
      </w:r>
      <w:r w:rsidR="0037599C">
        <w:rPr>
          <w:lang w:eastAsia="ko-KR"/>
        </w:rPr>
        <w:t>should follow</w:t>
      </w:r>
      <w:r w:rsidR="000215ED">
        <w:rPr>
          <w:lang w:eastAsia="ko-KR"/>
        </w:rPr>
        <w:t xml:space="preserve"> the principle that the </w:t>
      </w:r>
      <w:proofErr w:type="spellStart"/>
      <w:r w:rsidR="000215ED" w:rsidRPr="00CB35F0">
        <w:rPr>
          <w:i/>
          <w:highlight w:val="green"/>
        </w:rPr>
        <w:t>drx-RetransmissionTimer</w:t>
      </w:r>
      <w:r w:rsidR="000215ED" w:rsidRPr="00CB35F0">
        <w:rPr>
          <w:i/>
          <w:highlight w:val="green"/>
          <w:lang w:eastAsia="ko-KR"/>
        </w:rPr>
        <w:t>UL</w:t>
      </w:r>
      <w:proofErr w:type="spellEnd"/>
      <w:r w:rsidR="000215ED">
        <w:rPr>
          <w:lang w:eastAsia="ko-KR"/>
        </w:rPr>
        <w:t xml:space="preserve"> can be stopped only if the </w:t>
      </w:r>
      <w:proofErr w:type="spellStart"/>
      <w:r w:rsidR="000215ED" w:rsidRPr="00CB35F0">
        <w:rPr>
          <w:i/>
          <w:highlight w:val="yellow"/>
          <w:lang w:eastAsia="ko-KR"/>
        </w:rPr>
        <w:t>drx</w:t>
      </w:r>
      <w:proofErr w:type="spellEnd"/>
      <w:r w:rsidR="000215ED" w:rsidRPr="00CB35F0">
        <w:rPr>
          <w:i/>
          <w:highlight w:val="yellow"/>
          <w:lang w:eastAsia="ko-KR"/>
        </w:rPr>
        <w:t>-HARQ-RTT-</w:t>
      </w:r>
      <w:proofErr w:type="spellStart"/>
      <w:r w:rsidR="000215ED" w:rsidRPr="00CB35F0">
        <w:rPr>
          <w:i/>
          <w:highlight w:val="yellow"/>
          <w:lang w:eastAsia="ko-KR"/>
        </w:rPr>
        <w:t>TimerUL</w:t>
      </w:r>
      <w:proofErr w:type="spellEnd"/>
      <w:r w:rsidR="000215ED">
        <w:rPr>
          <w:lang w:eastAsia="ko-KR"/>
        </w:rPr>
        <w:t xml:space="preserve"> is started for another RTT for this TB. Otherwise, it would be risky to miss potential retransmissions of this TB if it is terminated unexpectedly without the presence of the condition to start this timer again. </w:t>
      </w:r>
    </w:p>
    <w:p w14:paraId="13E24A8F" w14:textId="0F26C375" w:rsidR="004E00FA" w:rsidRPr="00B907D4" w:rsidRDefault="00B131CE" w:rsidP="00FA6029">
      <w:pPr>
        <w:widowControl w:val="0"/>
        <w:spacing w:afterLines="50" w:after="120"/>
        <w:rPr>
          <w:rFonts w:eastAsia="Malgun Gothic"/>
          <w:b/>
          <w:lang w:eastAsia="ko-KR"/>
        </w:rPr>
      </w:pPr>
      <w:r>
        <w:rPr>
          <w:b/>
          <w:lang w:eastAsia="ko-KR"/>
        </w:rPr>
        <w:t>Observation 1</w:t>
      </w:r>
      <w:r w:rsidR="001D3B92" w:rsidRPr="006643CE">
        <w:rPr>
          <w:b/>
          <w:lang w:eastAsia="ko-KR"/>
        </w:rPr>
        <w:t xml:space="preserve">: </w:t>
      </w:r>
      <w:r w:rsidR="001D3B92">
        <w:rPr>
          <w:b/>
          <w:lang w:eastAsia="ko-KR"/>
        </w:rPr>
        <w:t xml:space="preserve">The </w:t>
      </w:r>
      <w:r w:rsidR="005E4C00">
        <w:rPr>
          <w:b/>
          <w:lang w:eastAsia="ko-KR"/>
        </w:rPr>
        <w:t>termination</w:t>
      </w:r>
      <w:r w:rsidR="001D3B92">
        <w:rPr>
          <w:b/>
          <w:lang w:eastAsia="ko-KR"/>
        </w:rPr>
        <w:t xml:space="preserve"> of the </w:t>
      </w:r>
      <w:proofErr w:type="spellStart"/>
      <w:r w:rsidR="001D3B92" w:rsidRPr="002106E6">
        <w:rPr>
          <w:b/>
          <w:i/>
          <w:lang w:eastAsia="ko-KR"/>
        </w:rPr>
        <w:t>drx-RetransmissionTimerUL</w:t>
      </w:r>
      <w:proofErr w:type="spellEnd"/>
      <w:r w:rsidR="001D3B92">
        <w:rPr>
          <w:b/>
          <w:lang w:eastAsia="ko-KR"/>
        </w:rPr>
        <w:t xml:space="preserve"> is accompanied by the start of the </w:t>
      </w:r>
      <w:proofErr w:type="spellStart"/>
      <w:r w:rsidR="001D3B92" w:rsidRPr="002106E6">
        <w:rPr>
          <w:b/>
          <w:i/>
          <w:lang w:eastAsia="ko-KR"/>
        </w:rPr>
        <w:t>drx</w:t>
      </w:r>
      <w:proofErr w:type="spellEnd"/>
      <w:r w:rsidR="001D3B92" w:rsidRPr="002106E6">
        <w:rPr>
          <w:b/>
          <w:i/>
          <w:lang w:eastAsia="ko-KR"/>
        </w:rPr>
        <w:t>-HARQ-RTT-</w:t>
      </w:r>
      <w:proofErr w:type="spellStart"/>
      <w:r w:rsidR="001D3B92" w:rsidRPr="002106E6">
        <w:rPr>
          <w:b/>
          <w:i/>
          <w:lang w:eastAsia="ko-KR"/>
        </w:rPr>
        <w:t>TimerUL</w:t>
      </w:r>
      <w:proofErr w:type="spellEnd"/>
      <w:r w:rsidR="001D3B92">
        <w:rPr>
          <w:b/>
          <w:lang w:eastAsia="ko-KR"/>
        </w:rPr>
        <w:t xml:space="preserve"> </w:t>
      </w:r>
      <w:r w:rsidR="002D3D65">
        <w:rPr>
          <w:b/>
          <w:lang w:eastAsia="ko-KR"/>
        </w:rPr>
        <w:t xml:space="preserve">regardless of </w:t>
      </w:r>
      <w:r w:rsidR="009547A7">
        <w:rPr>
          <w:b/>
          <w:lang w:eastAsia="ko-KR"/>
        </w:rPr>
        <w:t xml:space="preserve">bundling operation </w:t>
      </w:r>
      <w:r w:rsidR="002D0B9A">
        <w:rPr>
          <w:b/>
          <w:lang w:eastAsia="ko-KR"/>
        </w:rPr>
        <w:t xml:space="preserve">for </w:t>
      </w:r>
      <w:r w:rsidR="002B29DB">
        <w:rPr>
          <w:b/>
          <w:lang w:eastAsia="ko-KR"/>
        </w:rPr>
        <w:t xml:space="preserve">either </w:t>
      </w:r>
      <w:r w:rsidR="002D0B9A">
        <w:rPr>
          <w:b/>
          <w:lang w:eastAsia="ko-KR"/>
        </w:rPr>
        <w:t xml:space="preserve">dynamic grant </w:t>
      </w:r>
      <w:r w:rsidR="002B29DB">
        <w:rPr>
          <w:b/>
          <w:lang w:eastAsia="ko-KR"/>
        </w:rPr>
        <w:t>or</w:t>
      </w:r>
      <w:r w:rsidR="002D0B9A">
        <w:rPr>
          <w:b/>
          <w:lang w:eastAsia="ko-KR"/>
        </w:rPr>
        <w:t xml:space="preserve"> configured grant.</w:t>
      </w:r>
    </w:p>
    <w:p w14:paraId="51627B20" w14:textId="7EB8EEB7" w:rsidR="00B907D4" w:rsidRPr="002D3D65" w:rsidRDefault="00B907D4" w:rsidP="00B907D4">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A05419">
        <w:rPr>
          <w:rFonts w:eastAsia="宋体"/>
          <w:sz w:val="28"/>
          <w:lang w:eastAsia="zh-CN"/>
        </w:rPr>
        <w:t>Downlink b</w:t>
      </w:r>
      <w:r w:rsidRPr="002D3D65">
        <w:rPr>
          <w:rFonts w:eastAsia="宋体"/>
          <w:sz w:val="28"/>
          <w:lang w:eastAsia="zh-CN"/>
        </w:rPr>
        <w:t xml:space="preserve">undling operation </w:t>
      </w:r>
    </w:p>
    <w:p w14:paraId="114A9530" w14:textId="22761019" w:rsidR="00A513FC" w:rsidRDefault="00E55B49" w:rsidP="00FA6029">
      <w:pPr>
        <w:widowControl w:val="0"/>
        <w:spacing w:afterLines="50" w:after="120"/>
        <w:rPr>
          <w:rFonts w:eastAsia="宋体"/>
          <w:lang w:eastAsia="zh-CN"/>
        </w:rPr>
      </w:pPr>
      <w:r>
        <w:rPr>
          <w:rFonts w:eastAsia="宋体" w:hint="eastAsia"/>
          <w:lang w:eastAsia="zh-CN"/>
        </w:rPr>
        <w:t>F</w:t>
      </w:r>
      <w:r>
        <w:rPr>
          <w:rFonts w:eastAsia="宋体"/>
          <w:lang w:eastAsia="zh-CN"/>
        </w:rPr>
        <w:t>or both configured and dynamic downlink assignment</w:t>
      </w:r>
      <w:r w:rsidR="005A64CF">
        <w:rPr>
          <w:rFonts w:eastAsia="宋体"/>
          <w:lang w:eastAsia="zh-CN"/>
        </w:rPr>
        <w:t xml:space="preserve"> (i.e. SPS)</w:t>
      </w:r>
      <w:r>
        <w:rPr>
          <w:rFonts w:eastAsia="宋体"/>
          <w:lang w:eastAsia="zh-CN"/>
        </w:rPr>
        <w:t xml:space="preserve">, </w:t>
      </w:r>
      <w:r w:rsidR="003123E4">
        <w:rPr>
          <w:rFonts w:eastAsia="宋体"/>
          <w:lang w:eastAsia="zh-CN"/>
        </w:rPr>
        <w:t xml:space="preserve">it is acknowledged that </w:t>
      </w:r>
      <w:r>
        <w:rPr>
          <w:rFonts w:eastAsia="宋体"/>
          <w:lang w:eastAsia="zh-CN"/>
        </w:rPr>
        <w:t xml:space="preserve">the bundling operation can be applied </w:t>
      </w:r>
      <w:r w:rsidR="00B20E1F">
        <w:rPr>
          <w:rFonts w:eastAsia="宋体"/>
          <w:lang w:eastAsia="zh-CN"/>
        </w:rPr>
        <w:t>in term of</w:t>
      </w:r>
      <w:r w:rsidR="00D07F72">
        <w:rPr>
          <w:rFonts w:eastAsia="宋体"/>
          <w:lang w:eastAsia="zh-CN"/>
        </w:rPr>
        <w:t xml:space="preserve"> </w:t>
      </w:r>
      <w:r w:rsidR="00FC3DA2">
        <w:rPr>
          <w:rFonts w:eastAsia="宋体"/>
          <w:lang w:eastAsia="zh-CN"/>
        </w:rPr>
        <w:t xml:space="preserve">slot aggregation where SPS follows the slot aggregation for PDSCH. </w:t>
      </w:r>
    </w:p>
    <w:p w14:paraId="5F80D6EB" w14:textId="3F5F6352" w:rsidR="000A0D4E" w:rsidRPr="00842433" w:rsidRDefault="005C5357" w:rsidP="005C5357">
      <w:pPr>
        <w:widowControl w:val="0"/>
        <w:spacing w:afterLines="50" w:after="120"/>
        <w:rPr>
          <w:noProof/>
          <w:lang w:eastAsia="ko-KR"/>
        </w:rPr>
      </w:pPr>
      <w:r w:rsidRPr="004E00FA">
        <w:rPr>
          <w:rFonts w:eastAsia="宋体"/>
          <w:noProof/>
          <w:lang w:val="en-US" w:eastAsia="zh-CN"/>
        </w:rPr>
        <mc:AlternateContent>
          <mc:Choice Requires="wps">
            <w:drawing>
              <wp:anchor distT="45720" distB="45720" distL="114300" distR="114300" simplePos="0" relativeHeight="251665408" behindDoc="0" locked="0" layoutInCell="1" allowOverlap="1" wp14:anchorId="1AF5E135" wp14:editId="3D929B8C">
                <wp:simplePos x="0" y="0"/>
                <wp:positionH relativeFrom="margin">
                  <wp:align>left</wp:align>
                </wp:positionH>
                <wp:positionV relativeFrom="paragraph">
                  <wp:posOffset>530860</wp:posOffset>
                </wp:positionV>
                <wp:extent cx="6035040" cy="1404620"/>
                <wp:effectExtent l="0" t="0" r="22860" b="2032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1147B71A" w14:textId="77777777" w:rsidR="000A0D4E" w:rsidRPr="00030779" w:rsidRDefault="000A0D4E" w:rsidP="000A0D4E">
                            <w:pPr>
                              <w:pStyle w:val="B1"/>
                              <w:rPr>
                                <w:noProof/>
                                <w:lang w:eastAsia="ko-KR"/>
                              </w:rPr>
                            </w:pPr>
                            <w:r w:rsidRPr="005C5357">
                              <w:rPr>
                                <w:noProof/>
                                <w:lang w:eastAsia="ko-KR"/>
                              </w:rPr>
                              <w:t>1&gt;</w:t>
                            </w:r>
                            <w:r w:rsidRPr="005C5357">
                              <w:rPr>
                                <w:noProof/>
                                <w:lang w:eastAsia="ko-KR"/>
                              </w:rPr>
                              <w:tab/>
                            </w:r>
                            <w:r w:rsidRPr="005C5357">
                              <w:rPr>
                                <w:noProof/>
                                <w:color w:val="FF0000"/>
                                <w:lang w:eastAsia="ko-KR"/>
                              </w:rPr>
                              <w:t>if a MAC PDU is received in a configured downlink assignment</w:t>
                            </w:r>
                            <w:r w:rsidRPr="005C5357">
                              <w:rPr>
                                <w:noProof/>
                                <w:lang w:eastAsia="ko-KR"/>
                              </w:rPr>
                              <w:t>:</w:t>
                            </w:r>
                          </w:p>
                          <w:p w14:paraId="07482921" w14:textId="77777777" w:rsidR="000A0D4E" w:rsidRPr="00030779" w:rsidRDefault="000A0D4E" w:rsidP="000A0D4E">
                            <w:pPr>
                              <w:pStyle w:val="B2"/>
                              <w:rPr>
                                <w:noProof/>
                                <w:lang w:eastAsia="ko-KR"/>
                              </w:rPr>
                            </w:pPr>
                            <w:r w:rsidRPr="00030779">
                              <w:rPr>
                                <w:noProof/>
                                <w:lang w:eastAsia="ko-KR"/>
                              </w:rPr>
                              <w:t>2&gt;</w:t>
                            </w:r>
                            <w:r w:rsidRPr="00030779">
                              <w:rPr>
                                <w:noProof/>
                                <w:lang w:eastAsia="ko-KR"/>
                              </w:rPr>
                              <w:tab/>
                              <w:t xml:space="preserve">start the </w:t>
                            </w:r>
                            <w:r w:rsidRPr="00842433">
                              <w:rPr>
                                <w:i/>
                                <w:noProof/>
                                <w:highlight w:val="yellow"/>
                                <w:lang w:eastAsia="ko-KR"/>
                              </w:rPr>
                              <w:t>drx-HARQ-RTT-TimerDL</w:t>
                            </w:r>
                            <w:r w:rsidRPr="00030779">
                              <w:rPr>
                                <w:noProof/>
                                <w:lang w:eastAsia="ko-KR"/>
                              </w:rPr>
                              <w:t xml:space="preserve"> for the corresponding HARQ process in the first symbol after the end of the </w:t>
                            </w:r>
                            <w:r w:rsidRPr="000A0D4E">
                              <w:rPr>
                                <w:noProof/>
                                <w:lang w:eastAsia="ko-KR"/>
                              </w:rPr>
                              <w:t>corresponding transmission</w:t>
                            </w:r>
                            <w:r w:rsidRPr="00030779">
                              <w:rPr>
                                <w:noProof/>
                                <w:lang w:eastAsia="ko-KR"/>
                              </w:rPr>
                              <w:t xml:space="preserve"> carrying the DL HARQ feedback;</w:t>
                            </w:r>
                          </w:p>
                          <w:p w14:paraId="2DAD0841" w14:textId="250C7C3B" w:rsidR="000A0D4E" w:rsidRPr="000A0D4E" w:rsidRDefault="000A0D4E" w:rsidP="000A0D4E">
                            <w:pPr>
                              <w:pStyle w:val="B2"/>
                              <w:rPr>
                                <w:noProof/>
                                <w:lang w:eastAsia="ko-KR"/>
                              </w:rPr>
                            </w:pPr>
                            <w:r w:rsidRPr="00030779">
                              <w:rPr>
                                <w:noProof/>
                                <w:lang w:eastAsia="ko-KR"/>
                              </w:rPr>
                              <w:t>2&gt;</w:t>
                            </w:r>
                            <w:r w:rsidRPr="00030779">
                              <w:rPr>
                                <w:noProof/>
                                <w:lang w:eastAsia="ko-KR"/>
                              </w:rPr>
                              <w:tab/>
                              <w:t xml:space="preserve">stop the </w:t>
                            </w:r>
                            <w:r w:rsidRPr="005C5357">
                              <w:rPr>
                                <w:i/>
                                <w:noProof/>
                                <w:highlight w:val="green"/>
                                <w:lang w:eastAsia="ko-KR"/>
                              </w:rPr>
                              <w:t>drx-RetransmissionTimerDL</w:t>
                            </w:r>
                            <w:r w:rsidRPr="00030779">
                              <w:rPr>
                                <w:noProof/>
                                <w:lang w:eastAsia="ko-KR"/>
                              </w:rPr>
                              <w:t xml:space="preserve"> for the corresponding HARQ process.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F5E135" id="_x0000_s1029" type="#_x0000_t202" style="position:absolute;margin-left:0;margin-top:41.8pt;width:475.2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">
                <v:textbox style="mso-fit-shape-to-text:t">
                  <w:txbxContent>
                    <w:p w14:paraId="1147B71A" w14:textId="77777777" w:rsidR="000A0D4E" w:rsidRPr="00030779" w:rsidRDefault="000A0D4E" w:rsidP="000A0D4E">
                      <w:pPr>
                        <w:pStyle w:val="B1"/>
                        <w:rPr>
                          <w:noProof/>
                          <w:lang w:eastAsia="ko-KR"/>
                        </w:rPr>
                      </w:pPr>
                      <w:r w:rsidRPr="005C5357">
                        <w:rPr>
                          <w:noProof/>
                          <w:lang w:eastAsia="ko-KR"/>
                        </w:rPr>
                        <w:t>1&gt;</w:t>
                      </w:r>
                      <w:r w:rsidRPr="005C5357">
                        <w:rPr>
                          <w:noProof/>
                          <w:lang w:eastAsia="ko-KR"/>
                        </w:rPr>
                        <w:tab/>
                      </w:r>
                      <w:r w:rsidRPr="005C5357">
                        <w:rPr>
                          <w:noProof/>
                          <w:color w:val="FF0000"/>
                          <w:lang w:eastAsia="ko-KR"/>
                        </w:rPr>
                        <w:t>if a MAC PDU is received in a configured downlink assignment</w:t>
                      </w:r>
                      <w:r w:rsidRPr="005C5357">
                        <w:rPr>
                          <w:noProof/>
                          <w:lang w:eastAsia="ko-KR"/>
                        </w:rPr>
                        <w:t>:</w:t>
                      </w:r>
                    </w:p>
                    <w:p w14:paraId="07482921" w14:textId="77777777" w:rsidR="000A0D4E" w:rsidRPr="00030779" w:rsidRDefault="000A0D4E" w:rsidP="000A0D4E">
                      <w:pPr>
                        <w:pStyle w:val="B2"/>
                        <w:rPr>
                          <w:noProof/>
                          <w:lang w:eastAsia="ko-KR"/>
                        </w:rPr>
                      </w:pPr>
                      <w:r w:rsidRPr="00030779">
                        <w:rPr>
                          <w:noProof/>
                          <w:lang w:eastAsia="ko-KR"/>
                        </w:rPr>
                        <w:t>2&gt;</w:t>
                      </w:r>
                      <w:r w:rsidRPr="00030779">
                        <w:rPr>
                          <w:noProof/>
                          <w:lang w:eastAsia="ko-KR"/>
                        </w:rPr>
                        <w:tab/>
                        <w:t xml:space="preserve">start the </w:t>
                      </w:r>
                      <w:r w:rsidRPr="00842433">
                        <w:rPr>
                          <w:i/>
                          <w:noProof/>
                          <w:highlight w:val="yellow"/>
                          <w:lang w:eastAsia="ko-KR"/>
                        </w:rPr>
                        <w:t>drx-HARQ-RTT-TimerDL</w:t>
                      </w:r>
                      <w:r w:rsidRPr="00030779">
                        <w:rPr>
                          <w:noProof/>
                          <w:lang w:eastAsia="ko-KR"/>
                        </w:rPr>
                        <w:t xml:space="preserve"> for the corresponding HARQ process in the first symbol after the end of the </w:t>
                      </w:r>
                      <w:r w:rsidRPr="000A0D4E">
                        <w:rPr>
                          <w:noProof/>
                          <w:lang w:eastAsia="ko-KR"/>
                        </w:rPr>
                        <w:t>corresponding transmission</w:t>
                      </w:r>
                      <w:r w:rsidRPr="00030779">
                        <w:rPr>
                          <w:noProof/>
                          <w:lang w:eastAsia="ko-KR"/>
                        </w:rPr>
                        <w:t xml:space="preserve"> carrying the DL HARQ feedback;</w:t>
                      </w:r>
                    </w:p>
                    <w:p w14:paraId="2DAD0841" w14:textId="250C7C3B" w:rsidR="000A0D4E" w:rsidRPr="000A0D4E" w:rsidRDefault="000A0D4E" w:rsidP="000A0D4E">
                      <w:pPr>
                        <w:pStyle w:val="B2"/>
                        <w:rPr>
                          <w:noProof/>
                          <w:lang w:eastAsia="ko-KR"/>
                        </w:rPr>
                      </w:pPr>
                      <w:r w:rsidRPr="00030779">
                        <w:rPr>
                          <w:noProof/>
                          <w:lang w:eastAsia="ko-KR"/>
                        </w:rPr>
                        <w:t>2&gt;</w:t>
                      </w:r>
                      <w:r w:rsidRPr="00030779">
                        <w:rPr>
                          <w:noProof/>
                          <w:lang w:eastAsia="ko-KR"/>
                        </w:rPr>
                        <w:tab/>
                        <w:t xml:space="preserve">stop the </w:t>
                      </w:r>
                      <w:r w:rsidRPr="005C5357">
                        <w:rPr>
                          <w:i/>
                          <w:noProof/>
                          <w:highlight w:val="green"/>
                          <w:lang w:eastAsia="ko-KR"/>
                        </w:rPr>
                        <w:t>drx-RetransmissionTimerDL</w:t>
                      </w:r>
                      <w:r w:rsidRPr="00030779">
                        <w:rPr>
                          <w:noProof/>
                          <w:lang w:eastAsia="ko-KR"/>
                        </w:rPr>
                        <w:t xml:space="preserve"> for the corresponding HARQ process.</w:t>
                      </w:r>
                    </w:p>
                  </w:txbxContent>
                </v:textbox>
                <w10:wrap type="square" anchorx="margin"/>
              </v:shape>
            </w:pict>
          </mc:Fallback>
        </mc:AlternateContent>
      </w:r>
      <w:r w:rsidR="00A513FC">
        <w:rPr>
          <w:rFonts w:eastAsia="宋体"/>
          <w:lang w:eastAsia="zh-CN"/>
        </w:rPr>
        <w:t xml:space="preserve">For the dynamic scheduling case, similar to uplink, the </w:t>
      </w:r>
      <w:r w:rsidR="00A513FC" w:rsidRPr="00FF01A0">
        <w:rPr>
          <w:i/>
          <w:noProof/>
          <w:highlight w:val="green"/>
          <w:lang w:eastAsia="ko-KR"/>
        </w:rPr>
        <w:t>drx-RetransmissionTimer</w:t>
      </w:r>
      <w:r w:rsidR="00A513FC">
        <w:rPr>
          <w:i/>
          <w:noProof/>
          <w:highlight w:val="green"/>
          <w:lang w:eastAsia="ko-KR"/>
        </w:rPr>
        <w:t>D</w:t>
      </w:r>
      <w:r w:rsidR="00A513FC" w:rsidRPr="00FF01A0">
        <w:rPr>
          <w:i/>
          <w:noProof/>
          <w:highlight w:val="green"/>
          <w:lang w:eastAsia="ko-KR"/>
        </w:rPr>
        <w:t>L</w:t>
      </w:r>
      <w:r w:rsidR="00A513FC">
        <w:rPr>
          <w:noProof/>
          <w:lang w:eastAsia="ko-KR"/>
        </w:rPr>
        <w:t xml:space="preserve"> can be stopped only once when receiving the DL assig</w:t>
      </w:r>
      <w:r>
        <w:rPr>
          <w:noProof/>
          <w:lang w:eastAsia="ko-KR"/>
        </w:rPr>
        <w:t>nment on PDCCH for this bundle. However, for the SPS case, according to the current MAC spec,</w:t>
      </w:r>
      <w:r w:rsidR="00763F25">
        <w:rPr>
          <w:noProof/>
          <w:lang w:eastAsia="ko-KR"/>
        </w:rPr>
        <w:t xml:space="preserve"> it may be interpreted that</w:t>
      </w:r>
      <w:r>
        <w:rPr>
          <w:noProof/>
          <w:lang w:eastAsia="ko-KR"/>
        </w:rPr>
        <w:t xml:space="preserve"> </w:t>
      </w:r>
      <w:r w:rsidR="00763F25" w:rsidRPr="00FF01A0">
        <w:rPr>
          <w:i/>
          <w:noProof/>
          <w:highlight w:val="green"/>
          <w:lang w:eastAsia="ko-KR"/>
        </w:rPr>
        <w:t>drx-RetransmissionTimer</w:t>
      </w:r>
      <w:r w:rsidR="00763F25">
        <w:rPr>
          <w:i/>
          <w:noProof/>
          <w:highlight w:val="green"/>
          <w:lang w:eastAsia="ko-KR"/>
        </w:rPr>
        <w:t>D</w:t>
      </w:r>
      <w:r w:rsidR="00763F25" w:rsidRPr="00FF01A0">
        <w:rPr>
          <w:i/>
          <w:noProof/>
          <w:highlight w:val="green"/>
          <w:lang w:eastAsia="ko-KR"/>
        </w:rPr>
        <w:t>L</w:t>
      </w:r>
      <w:r w:rsidR="00763F25">
        <w:rPr>
          <w:noProof/>
          <w:lang w:eastAsia="ko-KR"/>
        </w:rPr>
        <w:t xml:space="preserve"> would be stopped by each PDSCH reception </w:t>
      </w:r>
      <w:r w:rsidR="00842433">
        <w:rPr>
          <w:noProof/>
          <w:lang w:eastAsia="ko-KR"/>
        </w:rPr>
        <w:t xml:space="preserve">within this bundle </w:t>
      </w:r>
      <w:r w:rsidR="00763F25">
        <w:rPr>
          <w:noProof/>
          <w:lang w:eastAsia="ko-KR"/>
        </w:rPr>
        <w:t xml:space="preserve">no matter when it is running or not. Technically this interpretation would </w:t>
      </w:r>
      <w:r w:rsidR="00842433">
        <w:rPr>
          <w:noProof/>
          <w:lang w:eastAsia="ko-KR"/>
        </w:rPr>
        <w:t xml:space="preserve">imply uncessary implementation of checking this condition for each PDSCH reception within this bundle and not consistent with the sensible UE implemetation. Therefore, we believe for the downlink budnling operation, the same principle should also hold that the </w:t>
      </w:r>
      <w:r w:rsidR="00842433" w:rsidRPr="00FF01A0">
        <w:rPr>
          <w:i/>
          <w:noProof/>
          <w:highlight w:val="green"/>
          <w:lang w:eastAsia="ko-KR"/>
        </w:rPr>
        <w:t>drx-RetransmissionTimer</w:t>
      </w:r>
      <w:r w:rsidR="00842433">
        <w:rPr>
          <w:i/>
          <w:noProof/>
          <w:highlight w:val="green"/>
          <w:lang w:eastAsia="ko-KR"/>
        </w:rPr>
        <w:t>D</w:t>
      </w:r>
      <w:r w:rsidR="00842433" w:rsidRPr="00FF01A0">
        <w:rPr>
          <w:i/>
          <w:noProof/>
          <w:highlight w:val="green"/>
          <w:lang w:eastAsia="ko-KR"/>
        </w:rPr>
        <w:t>L</w:t>
      </w:r>
      <w:r w:rsidR="00842433">
        <w:rPr>
          <w:noProof/>
          <w:lang w:eastAsia="ko-KR"/>
        </w:rPr>
        <w:t xml:space="preserve"> should not be interrupped by the consecutive transmission and is always along with the condition to start the </w:t>
      </w:r>
      <w:proofErr w:type="spellStart"/>
      <w:r w:rsidR="00842433" w:rsidRPr="00CB35F0">
        <w:rPr>
          <w:i/>
          <w:highlight w:val="yellow"/>
          <w:lang w:eastAsia="ko-KR"/>
        </w:rPr>
        <w:t>drx</w:t>
      </w:r>
      <w:proofErr w:type="spellEnd"/>
      <w:r w:rsidR="00842433" w:rsidRPr="00CB35F0">
        <w:rPr>
          <w:i/>
          <w:highlight w:val="yellow"/>
          <w:lang w:eastAsia="ko-KR"/>
        </w:rPr>
        <w:t>-HARQ-RTT-</w:t>
      </w:r>
      <w:proofErr w:type="spellStart"/>
      <w:r w:rsidR="00842433" w:rsidRPr="00CB35F0">
        <w:rPr>
          <w:i/>
          <w:highlight w:val="yellow"/>
          <w:lang w:eastAsia="ko-KR"/>
        </w:rPr>
        <w:t>Timer</w:t>
      </w:r>
      <w:r w:rsidR="00842433">
        <w:rPr>
          <w:i/>
          <w:highlight w:val="yellow"/>
          <w:lang w:eastAsia="ko-KR"/>
        </w:rPr>
        <w:t>D</w:t>
      </w:r>
      <w:r w:rsidR="00842433" w:rsidRPr="00CB35F0">
        <w:rPr>
          <w:i/>
          <w:highlight w:val="yellow"/>
          <w:lang w:eastAsia="ko-KR"/>
        </w:rPr>
        <w:t>L</w:t>
      </w:r>
      <w:proofErr w:type="spellEnd"/>
      <w:r w:rsidR="00842433">
        <w:rPr>
          <w:i/>
          <w:lang w:eastAsia="ko-KR"/>
        </w:rPr>
        <w:t>.</w:t>
      </w:r>
    </w:p>
    <w:p w14:paraId="7C52FB04" w14:textId="6C134049" w:rsidR="00842433" w:rsidRPr="00B907D4" w:rsidRDefault="00B131CE" w:rsidP="00842433">
      <w:pPr>
        <w:widowControl w:val="0"/>
        <w:spacing w:afterLines="50" w:after="120"/>
        <w:rPr>
          <w:rFonts w:eastAsia="Malgun Gothic"/>
          <w:b/>
          <w:lang w:eastAsia="ko-KR"/>
        </w:rPr>
      </w:pPr>
      <w:r>
        <w:rPr>
          <w:b/>
          <w:lang w:eastAsia="ko-KR"/>
        </w:rPr>
        <w:t>Observation</w:t>
      </w:r>
      <w:r w:rsidR="00842433">
        <w:rPr>
          <w:b/>
          <w:lang w:eastAsia="ko-KR"/>
        </w:rPr>
        <w:t xml:space="preserve"> 2</w:t>
      </w:r>
      <w:r w:rsidR="00842433" w:rsidRPr="006643CE">
        <w:rPr>
          <w:b/>
          <w:lang w:eastAsia="ko-KR"/>
        </w:rPr>
        <w:t xml:space="preserve">: </w:t>
      </w:r>
      <w:r w:rsidR="00842433">
        <w:rPr>
          <w:b/>
          <w:lang w:eastAsia="ko-KR"/>
        </w:rPr>
        <w:t xml:space="preserve">The termination of the </w:t>
      </w:r>
      <w:proofErr w:type="spellStart"/>
      <w:r w:rsidR="00842433" w:rsidRPr="002106E6">
        <w:rPr>
          <w:b/>
          <w:i/>
          <w:lang w:eastAsia="ko-KR"/>
        </w:rPr>
        <w:t>drx-RetransmissionTimer</w:t>
      </w:r>
      <w:r w:rsidR="00B72945">
        <w:rPr>
          <w:b/>
          <w:i/>
          <w:lang w:eastAsia="ko-KR"/>
        </w:rPr>
        <w:t>D</w:t>
      </w:r>
      <w:r w:rsidR="00842433" w:rsidRPr="002106E6">
        <w:rPr>
          <w:b/>
          <w:i/>
          <w:lang w:eastAsia="ko-KR"/>
        </w:rPr>
        <w:t>L</w:t>
      </w:r>
      <w:proofErr w:type="spellEnd"/>
      <w:r w:rsidR="00842433">
        <w:rPr>
          <w:b/>
          <w:lang w:eastAsia="ko-KR"/>
        </w:rPr>
        <w:t xml:space="preserve"> is accompanied by the start of the </w:t>
      </w:r>
      <w:proofErr w:type="spellStart"/>
      <w:r w:rsidR="00842433" w:rsidRPr="002106E6">
        <w:rPr>
          <w:b/>
          <w:i/>
          <w:lang w:eastAsia="ko-KR"/>
        </w:rPr>
        <w:t>drx</w:t>
      </w:r>
      <w:proofErr w:type="spellEnd"/>
      <w:r w:rsidR="00842433" w:rsidRPr="002106E6">
        <w:rPr>
          <w:b/>
          <w:i/>
          <w:lang w:eastAsia="ko-KR"/>
        </w:rPr>
        <w:t>-HARQ-RTT-</w:t>
      </w:r>
      <w:proofErr w:type="spellStart"/>
      <w:r w:rsidR="00842433" w:rsidRPr="002106E6">
        <w:rPr>
          <w:b/>
          <w:i/>
          <w:lang w:eastAsia="ko-KR"/>
        </w:rPr>
        <w:t>Timer</w:t>
      </w:r>
      <w:r w:rsidR="00B72945">
        <w:rPr>
          <w:b/>
          <w:i/>
          <w:lang w:eastAsia="ko-KR"/>
        </w:rPr>
        <w:t>D</w:t>
      </w:r>
      <w:r w:rsidR="00842433" w:rsidRPr="002106E6">
        <w:rPr>
          <w:b/>
          <w:i/>
          <w:lang w:eastAsia="ko-KR"/>
        </w:rPr>
        <w:t>L</w:t>
      </w:r>
      <w:proofErr w:type="spellEnd"/>
      <w:r w:rsidR="00842433">
        <w:rPr>
          <w:b/>
          <w:lang w:eastAsia="ko-KR"/>
        </w:rPr>
        <w:t xml:space="preserve"> regardless of bundling operation for</w:t>
      </w:r>
      <w:r w:rsidR="002B29DB">
        <w:rPr>
          <w:b/>
          <w:lang w:eastAsia="ko-KR"/>
        </w:rPr>
        <w:t xml:space="preserve"> either</w:t>
      </w:r>
      <w:r w:rsidR="00842433">
        <w:rPr>
          <w:b/>
          <w:lang w:eastAsia="ko-KR"/>
        </w:rPr>
        <w:t xml:space="preserve"> dynamic </w:t>
      </w:r>
      <w:r w:rsidR="00B72945">
        <w:rPr>
          <w:b/>
          <w:lang w:eastAsia="ko-KR"/>
        </w:rPr>
        <w:t>downlink assignment</w:t>
      </w:r>
      <w:r w:rsidR="00842433">
        <w:rPr>
          <w:b/>
          <w:lang w:eastAsia="ko-KR"/>
        </w:rPr>
        <w:t xml:space="preserve"> </w:t>
      </w:r>
      <w:r w:rsidR="002B29DB">
        <w:rPr>
          <w:b/>
          <w:lang w:eastAsia="ko-KR"/>
        </w:rPr>
        <w:t>or</w:t>
      </w:r>
      <w:r w:rsidR="00842433">
        <w:rPr>
          <w:b/>
          <w:lang w:eastAsia="ko-KR"/>
        </w:rPr>
        <w:t xml:space="preserve"> </w:t>
      </w:r>
      <w:r w:rsidR="00B72945">
        <w:rPr>
          <w:b/>
          <w:lang w:eastAsia="ko-KR"/>
        </w:rPr>
        <w:t>SPS</w:t>
      </w:r>
      <w:r w:rsidR="00842433">
        <w:rPr>
          <w:b/>
          <w:lang w:eastAsia="ko-KR"/>
        </w:rPr>
        <w:t>.</w:t>
      </w:r>
    </w:p>
    <w:p w14:paraId="6CC1CCE3" w14:textId="21D9E378" w:rsidR="000A0D4E" w:rsidRDefault="00DF6EF5" w:rsidP="00DF6EF5">
      <w:pPr>
        <w:widowControl w:val="0"/>
        <w:spacing w:afterLines="50" w:after="120"/>
        <w:rPr>
          <w:rFonts w:eastAsia="宋体"/>
          <w:lang w:eastAsia="zh-CN"/>
        </w:rPr>
      </w:pPr>
      <w:r w:rsidRPr="00DF6EF5">
        <w:rPr>
          <w:rFonts w:eastAsia="宋体"/>
          <w:lang w:eastAsia="zh-CN"/>
        </w:rPr>
        <w:t xml:space="preserve">With above understandings by proposals, we believe </w:t>
      </w:r>
      <w:r w:rsidR="00222DDD">
        <w:rPr>
          <w:rFonts w:eastAsia="宋体"/>
          <w:lang w:eastAsia="zh-CN"/>
        </w:rPr>
        <w:t xml:space="preserve">the sensible implementations will take care of all the aspects of both uplink and downlink and configured scheduling and dynamic scheduling, by consideration of the dynamic scheduling case. We prefer not to change the Rel-16 spec in order to keep aligned with legacy Rel-15 without the introduction of any new functionalities. Therefore, it should be sufficient to capture the </w:t>
      </w:r>
      <w:r w:rsidR="0026271C">
        <w:rPr>
          <w:rFonts w:eastAsia="宋体"/>
          <w:lang w:eastAsia="zh-CN"/>
        </w:rPr>
        <w:t>common understandings</w:t>
      </w:r>
      <w:r w:rsidR="00222DDD">
        <w:rPr>
          <w:rFonts w:eastAsia="宋体"/>
          <w:lang w:eastAsia="zh-CN"/>
        </w:rPr>
        <w:t xml:space="preserve"> into the Chairman notes</w:t>
      </w:r>
      <w:r w:rsidR="0026271C">
        <w:rPr>
          <w:rFonts w:eastAsia="宋体"/>
          <w:lang w:eastAsia="zh-CN"/>
        </w:rPr>
        <w:t xml:space="preserve"> as follows. Otherwise, it would cause more ambiguity for the misalignment between Rel-15 and Rel-16 given no functionality changes</w:t>
      </w:r>
      <w:r w:rsidR="00222DDD">
        <w:rPr>
          <w:rFonts w:eastAsia="宋体"/>
          <w:lang w:eastAsia="zh-CN"/>
        </w:rPr>
        <w:t xml:space="preserve">. </w:t>
      </w:r>
    </w:p>
    <w:p w14:paraId="3C6622CD" w14:textId="579225CB" w:rsidR="005C5357" w:rsidRDefault="00B131CE" w:rsidP="0053382A">
      <w:pPr>
        <w:widowControl w:val="0"/>
        <w:spacing w:afterLines="50" w:after="120"/>
        <w:rPr>
          <w:b/>
          <w:bCs/>
        </w:rPr>
      </w:pPr>
      <w:r>
        <w:rPr>
          <w:rFonts w:eastAsia="宋体"/>
          <w:b/>
          <w:lang w:eastAsia="zh-CN"/>
        </w:rPr>
        <w:t>Proposal</w:t>
      </w:r>
      <w:r w:rsidR="0053382A" w:rsidRPr="0053382A">
        <w:rPr>
          <w:rFonts w:eastAsia="宋体"/>
          <w:b/>
          <w:lang w:eastAsia="zh-CN"/>
        </w:rPr>
        <w:t xml:space="preserve">: </w:t>
      </w:r>
      <w:r w:rsidR="004A37FD">
        <w:rPr>
          <w:rFonts w:eastAsia="宋体"/>
          <w:b/>
          <w:lang w:eastAsia="zh-CN"/>
        </w:rPr>
        <w:t xml:space="preserve">RAN2 to confirm that </w:t>
      </w:r>
      <w:r w:rsidR="004A37FD">
        <w:rPr>
          <w:b/>
          <w:bCs/>
        </w:rPr>
        <w:t>t</w:t>
      </w:r>
      <w:r w:rsidR="003E456B">
        <w:rPr>
          <w:b/>
          <w:bCs/>
        </w:rPr>
        <w:t xml:space="preserve">he </w:t>
      </w:r>
      <w:proofErr w:type="spellStart"/>
      <w:r w:rsidR="003E456B">
        <w:rPr>
          <w:b/>
          <w:bCs/>
          <w:i/>
          <w:iCs/>
        </w:rPr>
        <w:t>drx-RetransmissionTimerUL</w:t>
      </w:r>
      <w:proofErr w:type="spellEnd"/>
      <w:r w:rsidR="003E456B">
        <w:rPr>
          <w:b/>
          <w:bCs/>
        </w:rPr>
        <w:t xml:space="preserve"> and </w:t>
      </w:r>
      <w:proofErr w:type="spellStart"/>
      <w:r w:rsidR="003E456B">
        <w:rPr>
          <w:b/>
          <w:bCs/>
          <w:i/>
          <w:iCs/>
        </w:rPr>
        <w:t>drx-RetransmissionTimer</w:t>
      </w:r>
      <w:r w:rsidR="00B50DC2">
        <w:rPr>
          <w:b/>
          <w:bCs/>
          <w:i/>
          <w:iCs/>
        </w:rPr>
        <w:t>D</w:t>
      </w:r>
      <w:r w:rsidR="003E456B">
        <w:rPr>
          <w:b/>
          <w:bCs/>
          <w:i/>
          <w:iCs/>
        </w:rPr>
        <w:t>L</w:t>
      </w:r>
      <w:proofErr w:type="spellEnd"/>
      <w:r w:rsidR="003E456B">
        <w:rPr>
          <w:b/>
          <w:bCs/>
        </w:rPr>
        <w:t xml:space="preserve"> will not be stopped by consecutive MAC PDU transmissions within a bundle for the corresponding HARQ process once it is started (for both CG and DG cases)</w:t>
      </w:r>
      <w:r w:rsidR="0062373B">
        <w:rPr>
          <w:b/>
          <w:bCs/>
        </w:rPr>
        <w:t>.</w:t>
      </w:r>
    </w:p>
    <w:p w14:paraId="3EDC909B" w14:textId="41A69280" w:rsidR="00B131CE" w:rsidRPr="00C137F1" w:rsidRDefault="00B131CE" w:rsidP="00B131C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0B28FF73" w14:textId="677BCFB8" w:rsidR="00B131CE" w:rsidRDefault="000A3FA3" w:rsidP="0053382A">
      <w:pPr>
        <w:widowControl w:val="0"/>
        <w:spacing w:afterLines="50" w:after="120"/>
        <w:rPr>
          <w:rFonts w:eastAsia="宋体"/>
          <w:lang w:eastAsia="zh-CN"/>
        </w:rPr>
      </w:pPr>
      <w:r>
        <w:rPr>
          <w:rFonts w:eastAsia="宋体"/>
          <w:lang w:eastAsia="zh-CN"/>
        </w:rPr>
        <w:t>In this contribution, we provide more details analysis for DRX handling with respect to bundling operation for both UL and DL and have the following observations and proposal.</w:t>
      </w:r>
    </w:p>
    <w:p w14:paraId="69CFB8FC" w14:textId="77777777" w:rsidR="000A3FA3" w:rsidRPr="00B907D4" w:rsidRDefault="000A3FA3" w:rsidP="000A3FA3">
      <w:pPr>
        <w:widowControl w:val="0"/>
        <w:spacing w:afterLines="50" w:after="120"/>
        <w:rPr>
          <w:rFonts w:eastAsia="Malgun Gothic"/>
          <w:b/>
          <w:lang w:eastAsia="ko-KR"/>
        </w:rPr>
      </w:pPr>
      <w:r>
        <w:rPr>
          <w:b/>
          <w:lang w:eastAsia="ko-KR"/>
        </w:rPr>
        <w:t>Observation 1</w:t>
      </w:r>
      <w:r w:rsidRPr="006643CE">
        <w:rPr>
          <w:b/>
          <w:lang w:eastAsia="ko-KR"/>
        </w:rPr>
        <w:t xml:space="preserve">: </w:t>
      </w:r>
      <w:r>
        <w:rPr>
          <w:b/>
          <w:lang w:eastAsia="ko-KR"/>
        </w:rPr>
        <w:t xml:space="preserve">The termination of the </w:t>
      </w:r>
      <w:proofErr w:type="spellStart"/>
      <w:r w:rsidRPr="002106E6">
        <w:rPr>
          <w:b/>
          <w:i/>
          <w:lang w:eastAsia="ko-KR"/>
        </w:rPr>
        <w:t>drx-RetransmissionTimerUL</w:t>
      </w:r>
      <w:proofErr w:type="spellEnd"/>
      <w:r>
        <w:rPr>
          <w:b/>
          <w:lang w:eastAsia="ko-KR"/>
        </w:rPr>
        <w:t xml:space="preserve"> is accompanied by the start of the </w:t>
      </w:r>
      <w:proofErr w:type="spellStart"/>
      <w:r w:rsidRPr="002106E6">
        <w:rPr>
          <w:b/>
          <w:i/>
          <w:lang w:eastAsia="ko-KR"/>
        </w:rPr>
        <w:t>drx</w:t>
      </w:r>
      <w:proofErr w:type="spellEnd"/>
      <w:r w:rsidRPr="002106E6">
        <w:rPr>
          <w:b/>
          <w:i/>
          <w:lang w:eastAsia="ko-KR"/>
        </w:rPr>
        <w:t>-HARQ-RTT-</w:t>
      </w:r>
      <w:proofErr w:type="spellStart"/>
      <w:r w:rsidRPr="002106E6">
        <w:rPr>
          <w:b/>
          <w:i/>
          <w:lang w:eastAsia="ko-KR"/>
        </w:rPr>
        <w:t>TimerUL</w:t>
      </w:r>
      <w:proofErr w:type="spellEnd"/>
      <w:r>
        <w:rPr>
          <w:b/>
          <w:lang w:eastAsia="ko-KR"/>
        </w:rPr>
        <w:t xml:space="preserve"> regardless of bundling operation for either dynamic grant or configured grant.</w:t>
      </w:r>
    </w:p>
    <w:p w14:paraId="39A1C745" w14:textId="77777777" w:rsidR="000A3FA3" w:rsidRPr="00B907D4" w:rsidRDefault="000A3FA3" w:rsidP="000A3FA3">
      <w:pPr>
        <w:widowControl w:val="0"/>
        <w:spacing w:afterLines="50" w:after="120"/>
        <w:rPr>
          <w:rFonts w:eastAsia="Malgun Gothic"/>
          <w:b/>
          <w:lang w:eastAsia="ko-KR"/>
        </w:rPr>
      </w:pPr>
      <w:r>
        <w:rPr>
          <w:b/>
          <w:lang w:eastAsia="ko-KR"/>
        </w:rPr>
        <w:t>Observation 2</w:t>
      </w:r>
      <w:r w:rsidRPr="006643CE">
        <w:rPr>
          <w:b/>
          <w:lang w:eastAsia="ko-KR"/>
        </w:rPr>
        <w:t xml:space="preserve">: </w:t>
      </w:r>
      <w:r>
        <w:rPr>
          <w:b/>
          <w:lang w:eastAsia="ko-KR"/>
        </w:rPr>
        <w:t xml:space="preserve">The termination of the </w:t>
      </w:r>
      <w:proofErr w:type="spellStart"/>
      <w:r w:rsidRPr="002106E6">
        <w:rPr>
          <w:b/>
          <w:i/>
          <w:lang w:eastAsia="ko-KR"/>
        </w:rPr>
        <w:t>drx-RetransmissionTimer</w:t>
      </w:r>
      <w:r>
        <w:rPr>
          <w:b/>
          <w:i/>
          <w:lang w:eastAsia="ko-KR"/>
        </w:rPr>
        <w:t>D</w:t>
      </w:r>
      <w:r w:rsidRPr="002106E6">
        <w:rPr>
          <w:b/>
          <w:i/>
          <w:lang w:eastAsia="ko-KR"/>
        </w:rPr>
        <w:t>L</w:t>
      </w:r>
      <w:proofErr w:type="spellEnd"/>
      <w:r>
        <w:rPr>
          <w:b/>
          <w:lang w:eastAsia="ko-KR"/>
        </w:rPr>
        <w:t xml:space="preserve"> is accompanied by the start of the </w:t>
      </w:r>
      <w:proofErr w:type="spellStart"/>
      <w:r w:rsidRPr="002106E6">
        <w:rPr>
          <w:b/>
          <w:i/>
          <w:lang w:eastAsia="ko-KR"/>
        </w:rPr>
        <w:t>drx</w:t>
      </w:r>
      <w:proofErr w:type="spellEnd"/>
      <w:r w:rsidRPr="002106E6">
        <w:rPr>
          <w:b/>
          <w:i/>
          <w:lang w:eastAsia="ko-KR"/>
        </w:rPr>
        <w:t>-HARQ-RTT-</w:t>
      </w:r>
      <w:proofErr w:type="spellStart"/>
      <w:r w:rsidRPr="002106E6">
        <w:rPr>
          <w:b/>
          <w:i/>
          <w:lang w:eastAsia="ko-KR"/>
        </w:rPr>
        <w:t>Timer</w:t>
      </w:r>
      <w:r>
        <w:rPr>
          <w:b/>
          <w:i/>
          <w:lang w:eastAsia="ko-KR"/>
        </w:rPr>
        <w:t>D</w:t>
      </w:r>
      <w:r w:rsidRPr="002106E6">
        <w:rPr>
          <w:b/>
          <w:i/>
          <w:lang w:eastAsia="ko-KR"/>
        </w:rPr>
        <w:t>L</w:t>
      </w:r>
      <w:proofErr w:type="spellEnd"/>
      <w:r>
        <w:rPr>
          <w:b/>
          <w:lang w:eastAsia="ko-KR"/>
        </w:rPr>
        <w:t xml:space="preserve"> regardless of bundling operation for either dynamic downlink assignment or SPS.</w:t>
      </w:r>
    </w:p>
    <w:p w14:paraId="15D4E0FC" w14:textId="6A895282" w:rsidR="000A3FA3" w:rsidRPr="000A3FA3" w:rsidRDefault="000A3FA3" w:rsidP="0053382A">
      <w:pPr>
        <w:widowControl w:val="0"/>
        <w:spacing w:afterLines="50" w:after="120"/>
        <w:rPr>
          <w:b/>
          <w:bCs/>
        </w:rPr>
      </w:pPr>
      <w:r>
        <w:rPr>
          <w:rFonts w:eastAsia="宋体"/>
          <w:b/>
          <w:lang w:eastAsia="zh-CN"/>
        </w:rPr>
        <w:t>Proposal</w:t>
      </w:r>
      <w:r w:rsidRPr="0053382A">
        <w:rPr>
          <w:rFonts w:eastAsia="宋体"/>
          <w:b/>
          <w:lang w:eastAsia="zh-CN"/>
        </w:rPr>
        <w:t xml:space="preserve">: </w:t>
      </w:r>
      <w:r w:rsidR="003740D8">
        <w:rPr>
          <w:rFonts w:eastAsia="宋体"/>
          <w:b/>
          <w:lang w:eastAsia="zh-CN"/>
        </w:rPr>
        <w:t xml:space="preserve">RAN2 to confirm that </w:t>
      </w:r>
      <w:r w:rsidR="00491B7F">
        <w:rPr>
          <w:b/>
          <w:bCs/>
        </w:rPr>
        <w:t>the</w:t>
      </w:r>
      <w:r>
        <w:rPr>
          <w:b/>
          <w:bCs/>
        </w:rPr>
        <w:t xml:space="preserve"> </w:t>
      </w:r>
      <w:proofErr w:type="spellStart"/>
      <w:r>
        <w:rPr>
          <w:b/>
          <w:bCs/>
          <w:i/>
          <w:iCs/>
        </w:rPr>
        <w:t>drx-RetransmissionTimerUL</w:t>
      </w:r>
      <w:proofErr w:type="spellEnd"/>
      <w:r>
        <w:rPr>
          <w:b/>
          <w:bCs/>
        </w:rPr>
        <w:t xml:space="preserve"> and </w:t>
      </w:r>
      <w:proofErr w:type="spellStart"/>
      <w:r>
        <w:rPr>
          <w:b/>
          <w:bCs/>
          <w:i/>
          <w:iCs/>
        </w:rPr>
        <w:t>drx-RetransmissionTimer</w:t>
      </w:r>
      <w:r w:rsidR="00B50DC2">
        <w:rPr>
          <w:b/>
          <w:bCs/>
          <w:i/>
          <w:iCs/>
        </w:rPr>
        <w:t>D</w:t>
      </w:r>
      <w:r>
        <w:rPr>
          <w:b/>
          <w:bCs/>
          <w:i/>
          <w:iCs/>
        </w:rPr>
        <w:t>L</w:t>
      </w:r>
      <w:proofErr w:type="spellEnd"/>
      <w:r>
        <w:rPr>
          <w:b/>
          <w:bCs/>
        </w:rPr>
        <w:t xml:space="preserve"> will not be </w:t>
      </w:r>
      <w:r>
        <w:rPr>
          <w:b/>
          <w:bCs/>
        </w:rPr>
        <w:lastRenderedPageBreak/>
        <w:t>stopped by consecutive MAC PDU transmissions within a bundle for the corresponding HARQ process once it is started (for both CG and DG cases).</w:t>
      </w:r>
    </w:p>
    <w:p w14:paraId="0CE43F39" w14:textId="27336603" w:rsidR="006A0CAE" w:rsidRPr="00C137F1" w:rsidRDefault="006A0CAE" w:rsidP="006A0CA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Reference</w:t>
      </w:r>
    </w:p>
    <w:p w14:paraId="506A6068" w14:textId="31C21591" w:rsidR="005C5357" w:rsidRPr="008707D9" w:rsidRDefault="006A0CAE" w:rsidP="001C23E7">
      <w:pPr>
        <w:pStyle w:val="B3"/>
        <w:ind w:left="927" w:hangingChars="515" w:hanging="927"/>
        <w:rPr>
          <w:rFonts w:eastAsia="等线"/>
          <w:sz w:val="18"/>
          <w:szCs w:val="22"/>
          <w:lang w:val="en-US" w:eastAsia="zh-CN"/>
        </w:rPr>
      </w:pPr>
      <w:r w:rsidRPr="008707D9">
        <w:rPr>
          <w:rFonts w:eastAsia="等线" w:hint="eastAsia"/>
          <w:sz w:val="18"/>
          <w:szCs w:val="22"/>
          <w:lang w:val="en-US" w:eastAsia="zh-CN"/>
        </w:rPr>
        <w:t>[</w:t>
      </w:r>
      <w:r w:rsidRPr="008707D9">
        <w:rPr>
          <w:rFonts w:eastAsia="等线"/>
          <w:sz w:val="18"/>
          <w:szCs w:val="22"/>
          <w:lang w:val="en-US" w:eastAsia="zh-CN"/>
        </w:rPr>
        <w:t>1] Chairman notes, RAN2#111-e</w:t>
      </w:r>
    </w:p>
    <w:p w14:paraId="7DC2336A" w14:textId="472A5B8E" w:rsidR="006A0CAE" w:rsidRPr="008707D9" w:rsidRDefault="006A0CAE" w:rsidP="001C23E7">
      <w:pPr>
        <w:pStyle w:val="B3"/>
        <w:ind w:left="927" w:hangingChars="515" w:hanging="927"/>
        <w:rPr>
          <w:rFonts w:eastAsia="等线"/>
          <w:sz w:val="18"/>
          <w:szCs w:val="22"/>
          <w:lang w:val="en-US" w:eastAsia="zh-CN"/>
        </w:rPr>
      </w:pPr>
      <w:r w:rsidRPr="008707D9">
        <w:rPr>
          <w:rFonts w:eastAsia="等线"/>
          <w:sz w:val="18"/>
          <w:szCs w:val="22"/>
          <w:lang w:val="en-US" w:eastAsia="zh-CN"/>
        </w:rPr>
        <w:t>[2] TS 38.321 v16.2.0</w:t>
      </w:r>
    </w:p>
    <w:p w14:paraId="695F31B6" w14:textId="0FB64A47" w:rsidR="00A11F65" w:rsidRDefault="00A11F65" w:rsidP="006A0CAE">
      <w:pPr>
        <w:widowControl w:val="0"/>
        <w:overflowPunct w:val="0"/>
        <w:autoSpaceDE w:val="0"/>
        <w:autoSpaceDN w:val="0"/>
        <w:adjustRightInd w:val="0"/>
        <w:spacing w:after="0" w:line="360" w:lineRule="atLeast"/>
        <w:jc w:val="both"/>
        <w:textAlignment w:val="baseline"/>
        <w:rPr>
          <w:sz w:val="22"/>
          <w:szCs w:val="22"/>
          <w:lang w:val="en-US" w:eastAsia="zh-TW"/>
        </w:rPr>
      </w:pPr>
    </w:p>
    <w:sectPr w:rsidR="00A11F65">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9797D" w14:textId="77777777" w:rsidR="00A94595" w:rsidRDefault="00A94595">
      <w:r>
        <w:separator/>
      </w:r>
    </w:p>
  </w:endnote>
  <w:endnote w:type="continuationSeparator" w:id="0">
    <w:p w14:paraId="38E8B057" w14:textId="77777777" w:rsidR="00A94595" w:rsidRDefault="00A9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68E7D" w14:textId="77777777" w:rsidR="00A94595" w:rsidRDefault="00A94595">
      <w:r>
        <w:separator/>
      </w:r>
    </w:p>
  </w:footnote>
  <w:footnote w:type="continuationSeparator" w:id="0">
    <w:p w14:paraId="7CBC9A15" w14:textId="77777777" w:rsidR="00A94595" w:rsidRDefault="00A94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880684"/>
    <w:multiLevelType w:val="hybridMultilevel"/>
    <w:tmpl w:val="CDD85012"/>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870A1F"/>
    <w:multiLevelType w:val="hybridMultilevel"/>
    <w:tmpl w:val="D13ED29C"/>
    <w:lvl w:ilvl="0" w:tplc="1D4E922C">
      <w:start w:val="1"/>
      <w:numFmt w:val="bullet"/>
      <w:lvlText w:val="-"/>
      <w:lvlJc w:val="left"/>
      <w:pPr>
        <w:ind w:left="1048" w:hanging="480"/>
      </w:pPr>
      <w:rPr>
        <w:rFonts w:ascii="PMingLiU" w:eastAsia="PMingLiU" w:hAnsi="PMingLiU"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CA6575"/>
    <w:multiLevelType w:val="hybridMultilevel"/>
    <w:tmpl w:val="FE4A1B58"/>
    <w:lvl w:ilvl="0" w:tplc="1D4E922C">
      <w:start w:val="1"/>
      <w:numFmt w:val="bullet"/>
      <w:lvlText w:val="-"/>
      <w:lvlJc w:val="left"/>
      <w:pPr>
        <w:ind w:left="1616" w:hanging="480"/>
      </w:pPr>
      <w:rPr>
        <w:rFonts w:ascii="PMingLiU" w:eastAsia="PMingLiU" w:hAnsi="PMingLiU"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5"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1" w15:restartNumberingAfterBreak="0">
    <w:nsid w:val="616D4CF6"/>
    <w:multiLevelType w:val="hybridMultilevel"/>
    <w:tmpl w:val="879AAD76"/>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A97C60"/>
    <w:multiLevelType w:val="hybridMultilevel"/>
    <w:tmpl w:val="96D4C2E6"/>
    <w:lvl w:ilvl="0" w:tplc="1D4E922C">
      <w:start w:val="1"/>
      <w:numFmt w:val="bullet"/>
      <w:lvlText w:val="-"/>
      <w:lvlJc w:val="left"/>
      <w:pPr>
        <w:ind w:left="1332" w:hanging="480"/>
      </w:pPr>
      <w:rPr>
        <w:rFonts w:ascii="PMingLiU" w:eastAsia="PMingLiU" w:hAnsi="PMingLiU"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3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8"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0"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7"/>
  </w:num>
  <w:num w:numId="4">
    <w:abstractNumId w:val="18"/>
  </w:num>
  <w:num w:numId="5">
    <w:abstractNumId w:val="14"/>
  </w:num>
  <w:num w:numId="6">
    <w:abstractNumId w:val="17"/>
  </w:num>
  <w:num w:numId="7">
    <w:abstractNumId w:val="0"/>
  </w:num>
  <w:num w:numId="8">
    <w:abstractNumId w:val="27"/>
  </w:num>
  <w:num w:numId="9">
    <w:abstractNumId w:val="2"/>
  </w:num>
  <w:num w:numId="10">
    <w:abstractNumId w:val="6"/>
  </w:num>
  <w:num w:numId="11">
    <w:abstractNumId w:val="1"/>
  </w:num>
  <w:num w:numId="12">
    <w:abstractNumId w:val="21"/>
  </w:num>
  <w:num w:numId="13">
    <w:abstractNumId w:val="4"/>
  </w:num>
  <w:num w:numId="14">
    <w:abstractNumId w:val="25"/>
  </w:num>
  <w:num w:numId="15">
    <w:abstractNumId w:val="23"/>
  </w:num>
  <w:num w:numId="16">
    <w:abstractNumId w:val="13"/>
  </w:num>
  <w:num w:numId="17">
    <w:abstractNumId w:val="8"/>
  </w:num>
  <w:num w:numId="18">
    <w:abstractNumId w:val="38"/>
  </w:num>
  <w:num w:numId="19">
    <w:abstractNumId w:val="29"/>
  </w:num>
  <w:num w:numId="20">
    <w:abstractNumId w:val="24"/>
  </w:num>
  <w:num w:numId="21">
    <w:abstractNumId w:val="37"/>
  </w:num>
  <w:num w:numId="22">
    <w:abstractNumId w:val="39"/>
  </w:num>
  <w:num w:numId="23">
    <w:abstractNumId w:val="28"/>
  </w:num>
  <w:num w:numId="24">
    <w:abstractNumId w:val="30"/>
  </w:num>
  <w:num w:numId="25">
    <w:abstractNumId w:val="5"/>
  </w:num>
  <w:num w:numId="26">
    <w:abstractNumId w:val="16"/>
  </w:num>
  <w:num w:numId="27">
    <w:abstractNumId w:val="19"/>
  </w:num>
  <w:num w:numId="28">
    <w:abstractNumId w:val="32"/>
  </w:num>
  <w:num w:numId="29">
    <w:abstractNumId w:val="20"/>
  </w:num>
  <w:num w:numId="30">
    <w:abstractNumId w:val="34"/>
  </w:num>
  <w:num w:numId="31">
    <w:abstractNumId w:val="36"/>
  </w:num>
  <w:num w:numId="32">
    <w:abstractNumId w:val="3"/>
  </w:num>
  <w:num w:numId="33">
    <w:abstractNumId w:val="35"/>
  </w:num>
  <w:num w:numId="34">
    <w:abstractNumId w:val="26"/>
  </w:num>
  <w:num w:numId="35">
    <w:abstractNumId w:val="31"/>
  </w:num>
  <w:num w:numId="36">
    <w:abstractNumId w:val="22"/>
  </w:num>
  <w:num w:numId="37">
    <w:abstractNumId w:val="40"/>
  </w:num>
  <w:num w:numId="38">
    <w:abstractNumId w:val="9"/>
  </w:num>
  <w:num w:numId="39">
    <w:abstractNumId w:val="10"/>
  </w:num>
  <w:num w:numId="40">
    <w:abstractNumId w:val="11"/>
  </w:num>
  <w:num w:numId="41">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4656"/>
    <w:rsid w:val="000158B2"/>
    <w:rsid w:val="00020B2C"/>
    <w:rsid w:val="000211DB"/>
    <w:rsid w:val="000215ED"/>
    <w:rsid w:val="000248C3"/>
    <w:rsid w:val="00025204"/>
    <w:rsid w:val="00025540"/>
    <w:rsid w:val="00025EAD"/>
    <w:rsid w:val="00026083"/>
    <w:rsid w:val="000271CE"/>
    <w:rsid w:val="00031000"/>
    <w:rsid w:val="00032B4C"/>
    <w:rsid w:val="0003304F"/>
    <w:rsid w:val="000330B6"/>
    <w:rsid w:val="00033C31"/>
    <w:rsid w:val="00033DCE"/>
    <w:rsid w:val="00034052"/>
    <w:rsid w:val="00034724"/>
    <w:rsid w:val="000351B5"/>
    <w:rsid w:val="000373C7"/>
    <w:rsid w:val="00037EC4"/>
    <w:rsid w:val="00042487"/>
    <w:rsid w:val="00042A72"/>
    <w:rsid w:val="00042DFE"/>
    <w:rsid w:val="00043994"/>
    <w:rsid w:val="000458F3"/>
    <w:rsid w:val="0004646B"/>
    <w:rsid w:val="00046E9A"/>
    <w:rsid w:val="00050477"/>
    <w:rsid w:val="00053B0A"/>
    <w:rsid w:val="000541D3"/>
    <w:rsid w:val="000564B8"/>
    <w:rsid w:val="00057B91"/>
    <w:rsid w:val="00060779"/>
    <w:rsid w:val="000619EE"/>
    <w:rsid w:val="00062ADA"/>
    <w:rsid w:val="00062CC4"/>
    <w:rsid w:val="000636BD"/>
    <w:rsid w:val="00064904"/>
    <w:rsid w:val="00065C30"/>
    <w:rsid w:val="000666C8"/>
    <w:rsid w:val="0006675D"/>
    <w:rsid w:val="00066C89"/>
    <w:rsid w:val="00067431"/>
    <w:rsid w:val="00071460"/>
    <w:rsid w:val="0007177A"/>
    <w:rsid w:val="00074711"/>
    <w:rsid w:val="00075203"/>
    <w:rsid w:val="00075978"/>
    <w:rsid w:val="00077922"/>
    <w:rsid w:val="00077C1F"/>
    <w:rsid w:val="00077C80"/>
    <w:rsid w:val="00077E46"/>
    <w:rsid w:val="00081154"/>
    <w:rsid w:val="000823B9"/>
    <w:rsid w:val="000823BD"/>
    <w:rsid w:val="0008378D"/>
    <w:rsid w:val="000839D2"/>
    <w:rsid w:val="00085FF2"/>
    <w:rsid w:val="000860DB"/>
    <w:rsid w:val="00090C03"/>
    <w:rsid w:val="00092D09"/>
    <w:rsid w:val="00094A1C"/>
    <w:rsid w:val="00095294"/>
    <w:rsid w:val="00095513"/>
    <w:rsid w:val="00096849"/>
    <w:rsid w:val="000968CA"/>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69DD"/>
    <w:rsid w:val="000B7C8E"/>
    <w:rsid w:val="000C0FAD"/>
    <w:rsid w:val="000C172F"/>
    <w:rsid w:val="000C3395"/>
    <w:rsid w:val="000C40C2"/>
    <w:rsid w:val="000C52D7"/>
    <w:rsid w:val="000C5396"/>
    <w:rsid w:val="000C5DCE"/>
    <w:rsid w:val="000C7020"/>
    <w:rsid w:val="000C7681"/>
    <w:rsid w:val="000D06E3"/>
    <w:rsid w:val="000D0971"/>
    <w:rsid w:val="000D15C1"/>
    <w:rsid w:val="000D1A98"/>
    <w:rsid w:val="000D4F74"/>
    <w:rsid w:val="000D4F79"/>
    <w:rsid w:val="000D507E"/>
    <w:rsid w:val="000D5798"/>
    <w:rsid w:val="000D6963"/>
    <w:rsid w:val="000D737E"/>
    <w:rsid w:val="000E0D0A"/>
    <w:rsid w:val="000E17DA"/>
    <w:rsid w:val="000E4767"/>
    <w:rsid w:val="000E51C0"/>
    <w:rsid w:val="000E5ADA"/>
    <w:rsid w:val="000E5C1C"/>
    <w:rsid w:val="000E5CCA"/>
    <w:rsid w:val="000E7086"/>
    <w:rsid w:val="000E78C0"/>
    <w:rsid w:val="000F01D3"/>
    <w:rsid w:val="000F1232"/>
    <w:rsid w:val="000F21A0"/>
    <w:rsid w:val="000F2658"/>
    <w:rsid w:val="000F2FC7"/>
    <w:rsid w:val="000F485D"/>
    <w:rsid w:val="000F509B"/>
    <w:rsid w:val="00102EB2"/>
    <w:rsid w:val="00102ED4"/>
    <w:rsid w:val="00103478"/>
    <w:rsid w:val="00103495"/>
    <w:rsid w:val="001047DC"/>
    <w:rsid w:val="001051E9"/>
    <w:rsid w:val="00105335"/>
    <w:rsid w:val="001060DE"/>
    <w:rsid w:val="00106912"/>
    <w:rsid w:val="0011024F"/>
    <w:rsid w:val="0011182A"/>
    <w:rsid w:val="001118D0"/>
    <w:rsid w:val="001129C5"/>
    <w:rsid w:val="001148AD"/>
    <w:rsid w:val="00114A53"/>
    <w:rsid w:val="00117414"/>
    <w:rsid w:val="001206B5"/>
    <w:rsid w:val="00121F6B"/>
    <w:rsid w:val="00121FB8"/>
    <w:rsid w:val="00123042"/>
    <w:rsid w:val="00123227"/>
    <w:rsid w:val="00123E63"/>
    <w:rsid w:val="00124459"/>
    <w:rsid w:val="00124992"/>
    <w:rsid w:val="001249D8"/>
    <w:rsid w:val="00126C98"/>
    <w:rsid w:val="00126DA4"/>
    <w:rsid w:val="00127558"/>
    <w:rsid w:val="0013051C"/>
    <w:rsid w:val="00130FE6"/>
    <w:rsid w:val="00131EEC"/>
    <w:rsid w:val="00132693"/>
    <w:rsid w:val="00132CAB"/>
    <w:rsid w:val="001336D5"/>
    <w:rsid w:val="0013442B"/>
    <w:rsid w:val="00135AB0"/>
    <w:rsid w:val="00136E84"/>
    <w:rsid w:val="00140DDF"/>
    <w:rsid w:val="001413C7"/>
    <w:rsid w:val="001426A8"/>
    <w:rsid w:val="00143084"/>
    <w:rsid w:val="0014390F"/>
    <w:rsid w:val="0014537E"/>
    <w:rsid w:val="00145F38"/>
    <w:rsid w:val="00147835"/>
    <w:rsid w:val="00147DA3"/>
    <w:rsid w:val="0015173A"/>
    <w:rsid w:val="00151B92"/>
    <w:rsid w:val="001528D2"/>
    <w:rsid w:val="00152F89"/>
    <w:rsid w:val="00154AD6"/>
    <w:rsid w:val="00154EEB"/>
    <w:rsid w:val="00155C5D"/>
    <w:rsid w:val="00156041"/>
    <w:rsid w:val="001576F1"/>
    <w:rsid w:val="00160A53"/>
    <w:rsid w:val="00162183"/>
    <w:rsid w:val="00162D02"/>
    <w:rsid w:val="001639C3"/>
    <w:rsid w:val="00163D19"/>
    <w:rsid w:val="0016468C"/>
    <w:rsid w:val="00164C77"/>
    <w:rsid w:val="00164DED"/>
    <w:rsid w:val="00164F8B"/>
    <w:rsid w:val="00167388"/>
    <w:rsid w:val="001675A8"/>
    <w:rsid w:val="00167D2D"/>
    <w:rsid w:val="0017047C"/>
    <w:rsid w:val="00171001"/>
    <w:rsid w:val="0017117C"/>
    <w:rsid w:val="0017656E"/>
    <w:rsid w:val="0017734F"/>
    <w:rsid w:val="00180715"/>
    <w:rsid w:val="00180D5E"/>
    <w:rsid w:val="001810B4"/>
    <w:rsid w:val="001812F7"/>
    <w:rsid w:val="00182FBB"/>
    <w:rsid w:val="001845FA"/>
    <w:rsid w:val="00184F1B"/>
    <w:rsid w:val="00187F32"/>
    <w:rsid w:val="00190AEE"/>
    <w:rsid w:val="00193ADF"/>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A67"/>
    <w:rsid w:val="001A6BE7"/>
    <w:rsid w:val="001B0DF1"/>
    <w:rsid w:val="001B151C"/>
    <w:rsid w:val="001B23EA"/>
    <w:rsid w:val="001B3348"/>
    <w:rsid w:val="001B34C2"/>
    <w:rsid w:val="001B4376"/>
    <w:rsid w:val="001B533B"/>
    <w:rsid w:val="001B6337"/>
    <w:rsid w:val="001B668F"/>
    <w:rsid w:val="001B77CA"/>
    <w:rsid w:val="001C0230"/>
    <w:rsid w:val="001C0F0D"/>
    <w:rsid w:val="001C23E7"/>
    <w:rsid w:val="001C25C5"/>
    <w:rsid w:val="001C3C8C"/>
    <w:rsid w:val="001C5E7C"/>
    <w:rsid w:val="001C7D04"/>
    <w:rsid w:val="001D050E"/>
    <w:rsid w:val="001D0CD0"/>
    <w:rsid w:val="001D0EFF"/>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7252"/>
    <w:rsid w:val="001F0B01"/>
    <w:rsid w:val="001F1061"/>
    <w:rsid w:val="001F3747"/>
    <w:rsid w:val="001F3A7A"/>
    <w:rsid w:val="001F43A2"/>
    <w:rsid w:val="001F4B16"/>
    <w:rsid w:val="001F68CB"/>
    <w:rsid w:val="001F6D69"/>
    <w:rsid w:val="00200F00"/>
    <w:rsid w:val="00201AA2"/>
    <w:rsid w:val="002027FD"/>
    <w:rsid w:val="00203788"/>
    <w:rsid w:val="002043C6"/>
    <w:rsid w:val="00205075"/>
    <w:rsid w:val="002053FC"/>
    <w:rsid w:val="00206160"/>
    <w:rsid w:val="00206A40"/>
    <w:rsid w:val="00206E8D"/>
    <w:rsid w:val="00206E95"/>
    <w:rsid w:val="00207D51"/>
    <w:rsid w:val="00210006"/>
    <w:rsid w:val="002105BF"/>
    <w:rsid w:val="002106E6"/>
    <w:rsid w:val="00210CB0"/>
    <w:rsid w:val="00210F47"/>
    <w:rsid w:val="00210FCE"/>
    <w:rsid w:val="00211E7A"/>
    <w:rsid w:val="00212508"/>
    <w:rsid w:val="00212596"/>
    <w:rsid w:val="00213C46"/>
    <w:rsid w:val="0021689A"/>
    <w:rsid w:val="00220846"/>
    <w:rsid w:val="00220EBD"/>
    <w:rsid w:val="00221939"/>
    <w:rsid w:val="0022235C"/>
    <w:rsid w:val="00222DDD"/>
    <w:rsid w:val="00224668"/>
    <w:rsid w:val="0022480A"/>
    <w:rsid w:val="00225098"/>
    <w:rsid w:val="00225F1E"/>
    <w:rsid w:val="00227551"/>
    <w:rsid w:val="00227CF8"/>
    <w:rsid w:val="00227D8E"/>
    <w:rsid w:val="002306B5"/>
    <w:rsid w:val="002306FE"/>
    <w:rsid w:val="00231B5D"/>
    <w:rsid w:val="002329D3"/>
    <w:rsid w:val="00233A8C"/>
    <w:rsid w:val="0023598B"/>
    <w:rsid w:val="00237809"/>
    <w:rsid w:val="00237884"/>
    <w:rsid w:val="00240938"/>
    <w:rsid w:val="00241B00"/>
    <w:rsid w:val="00244DA5"/>
    <w:rsid w:val="002454E4"/>
    <w:rsid w:val="00246449"/>
    <w:rsid w:val="0025560E"/>
    <w:rsid w:val="00255CDB"/>
    <w:rsid w:val="0025612D"/>
    <w:rsid w:val="002567BD"/>
    <w:rsid w:val="00256875"/>
    <w:rsid w:val="002576BE"/>
    <w:rsid w:val="002579CF"/>
    <w:rsid w:val="002618ED"/>
    <w:rsid w:val="00261907"/>
    <w:rsid w:val="00261FC4"/>
    <w:rsid w:val="0026271C"/>
    <w:rsid w:val="00263191"/>
    <w:rsid w:val="0026481A"/>
    <w:rsid w:val="00265282"/>
    <w:rsid w:val="002653C6"/>
    <w:rsid w:val="00265772"/>
    <w:rsid w:val="00270A88"/>
    <w:rsid w:val="00271312"/>
    <w:rsid w:val="00271759"/>
    <w:rsid w:val="00272184"/>
    <w:rsid w:val="002726A9"/>
    <w:rsid w:val="002730EA"/>
    <w:rsid w:val="00273FA2"/>
    <w:rsid w:val="0027505B"/>
    <w:rsid w:val="002755CF"/>
    <w:rsid w:val="00275DF5"/>
    <w:rsid w:val="0027613C"/>
    <w:rsid w:val="00276935"/>
    <w:rsid w:val="00280308"/>
    <w:rsid w:val="0028150A"/>
    <w:rsid w:val="002815DA"/>
    <w:rsid w:val="00281D7C"/>
    <w:rsid w:val="00282322"/>
    <w:rsid w:val="00282AB9"/>
    <w:rsid w:val="00282B7D"/>
    <w:rsid w:val="00283717"/>
    <w:rsid w:val="00287BF5"/>
    <w:rsid w:val="00290510"/>
    <w:rsid w:val="00291450"/>
    <w:rsid w:val="00291601"/>
    <w:rsid w:val="00291A8B"/>
    <w:rsid w:val="00292EB8"/>
    <w:rsid w:val="0029572A"/>
    <w:rsid w:val="00296EE0"/>
    <w:rsid w:val="00297537"/>
    <w:rsid w:val="002A2D8B"/>
    <w:rsid w:val="002A304A"/>
    <w:rsid w:val="002A3951"/>
    <w:rsid w:val="002A4471"/>
    <w:rsid w:val="002A4D46"/>
    <w:rsid w:val="002A4D8E"/>
    <w:rsid w:val="002A4DAA"/>
    <w:rsid w:val="002A5224"/>
    <w:rsid w:val="002A578A"/>
    <w:rsid w:val="002B064C"/>
    <w:rsid w:val="002B0830"/>
    <w:rsid w:val="002B0BC4"/>
    <w:rsid w:val="002B29DB"/>
    <w:rsid w:val="002B3EE7"/>
    <w:rsid w:val="002B5446"/>
    <w:rsid w:val="002B56F6"/>
    <w:rsid w:val="002B58C5"/>
    <w:rsid w:val="002B6189"/>
    <w:rsid w:val="002B7947"/>
    <w:rsid w:val="002B7B54"/>
    <w:rsid w:val="002C059D"/>
    <w:rsid w:val="002C0778"/>
    <w:rsid w:val="002C0DBD"/>
    <w:rsid w:val="002C202E"/>
    <w:rsid w:val="002C22DA"/>
    <w:rsid w:val="002C29DF"/>
    <w:rsid w:val="002C3185"/>
    <w:rsid w:val="002C4005"/>
    <w:rsid w:val="002C5879"/>
    <w:rsid w:val="002C5BFA"/>
    <w:rsid w:val="002C6F43"/>
    <w:rsid w:val="002C7C62"/>
    <w:rsid w:val="002D0842"/>
    <w:rsid w:val="002D0B9A"/>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307F"/>
    <w:rsid w:val="002E363F"/>
    <w:rsid w:val="002E3EDD"/>
    <w:rsid w:val="002E5E2F"/>
    <w:rsid w:val="002E624B"/>
    <w:rsid w:val="002F090E"/>
    <w:rsid w:val="002F1CB0"/>
    <w:rsid w:val="002F23F7"/>
    <w:rsid w:val="002F297D"/>
    <w:rsid w:val="002F2D9B"/>
    <w:rsid w:val="002F306F"/>
    <w:rsid w:val="002F393E"/>
    <w:rsid w:val="002F41C1"/>
    <w:rsid w:val="002F57BF"/>
    <w:rsid w:val="002F6777"/>
    <w:rsid w:val="002F6AAC"/>
    <w:rsid w:val="002F7DF6"/>
    <w:rsid w:val="002F7F6F"/>
    <w:rsid w:val="00300881"/>
    <w:rsid w:val="00300B7D"/>
    <w:rsid w:val="00300C62"/>
    <w:rsid w:val="00300F75"/>
    <w:rsid w:val="00301268"/>
    <w:rsid w:val="003048CD"/>
    <w:rsid w:val="00304C97"/>
    <w:rsid w:val="00304D3E"/>
    <w:rsid w:val="0030505F"/>
    <w:rsid w:val="003066EE"/>
    <w:rsid w:val="00307B2F"/>
    <w:rsid w:val="00307CA9"/>
    <w:rsid w:val="003103FD"/>
    <w:rsid w:val="003123E4"/>
    <w:rsid w:val="00312967"/>
    <w:rsid w:val="00314AA7"/>
    <w:rsid w:val="00314D8C"/>
    <w:rsid w:val="00314E1D"/>
    <w:rsid w:val="003153AF"/>
    <w:rsid w:val="00316895"/>
    <w:rsid w:val="00316E81"/>
    <w:rsid w:val="00317E71"/>
    <w:rsid w:val="00321D31"/>
    <w:rsid w:val="00322412"/>
    <w:rsid w:val="003245EB"/>
    <w:rsid w:val="00325969"/>
    <w:rsid w:val="00326B48"/>
    <w:rsid w:val="00327708"/>
    <w:rsid w:val="003301B4"/>
    <w:rsid w:val="00331236"/>
    <w:rsid w:val="0033136C"/>
    <w:rsid w:val="0033298A"/>
    <w:rsid w:val="0033379A"/>
    <w:rsid w:val="00333884"/>
    <w:rsid w:val="00333B0C"/>
    <w:rsid w:val="003355BA"/>
    <w:rsid w:val="00336F95"/>
    <w:rsid w:val="00340000"/>
    <w:rsid w:val="003403E9"/>
    <w:rsid w:val="00340EFF"/>
    <w:rsid w:val="00341340"/>
    <w:rsid w:val="003450FE"/>
    <w:rsid w:val="00345699"/>
    <w:rsid w:val="00345B04"/>
    <w:rsid w:val="00345E9B"/>
    <w:rsid w:val="00346482"/>
    <w:rsid w:val="003477C4"/>
    <w:rsid w:val="0034784B"/>
    <w:rsid w:val="0035105D"/>
    <w:rsid w:val="00351CD4"/>
    <w:rsid w:val="00352440"/>
    <w:rsid w:val="0035502C"/>
    <w:rsid w:val="003553E6"/>
    <w:rsid w:val="00356D79"/>
    <w:rsid w:val="00357510"/>
    <w:rsid w:val="00361357"/>
    <w:rsid w:val="00362DA5"/>
    <w:rsid w:val="003633C0"/>
    <w:rsid w:val="003643D3"/>
    <w:rsid w:val="00364548"/>
    <w:rsid w:val="003649DB"/>
    <w:rsid w:val="00367C98"/>
    <w:rsid w:val="00367FBC"/>
    <w:rsid w:val="00370B43"/>
    <w:rsid w:val="00370F19"/>
    <w:rsid w:val="0037110E"/>
    <w:rsid w:val="00373872"/>
    <w:rsid w:val="00373FC2"/>
    <w:rsid w:val="003740D8"/>
    <w:rsid w:val="00374874"/>
    <w:rsid w:val="00374CD1"/>
    <w:rsid w:val="0037599C"/>
    <w:rsid w:val="00375FD0"/>
    <w:rsid w:val="00377437"/>
    <w:rsid w:val="00377CAC"/>
    <w:rsid w:val="00377F35"/>
    <w:rsid w:val="0038143D"/>
    <w:rsid w:val="0038262E"/>
    <w:rsid w:val="00384E55"/>
    <w:rsid w:val="00385AE4"/>
    <w:rsid w:val="00387B61"/>
    <w:rsid w:val="003900F8"/>
    <w:rsid w:val="00391D47"/>
    <w:rsid w:val="0039232E"/>
    <w:rsid w:val="00392FB4"/>
    <w:rsid w:val="00393469"/>
    <w:rsid w:val="00393D96"/>
    <w:rsid w:val="00393FAA"/>
    <w:rsid w:val="0039424B"/>
    <w:rsid w:val="003A0AD8"/>
    <w:rsid w:val="003A1936"/>
    <w:rsid w:val="003A1958"/>
    <w:rsid w:val="003A2CB2"/>
    <w:rsid w:val="003A3666"/>
    <w:rsid w:val="003A3FD7"/>
    <w:rsid w:val="003A435A"/>
    <w:rsid w:val="003A436C"/>
    <w:rsid w:val="003A4A3A"/>
    <w:rsid w:val="003A52F5"/>
    <w:rsid w:val="003A6235"/>
    <w:rsid w:val="003B0600"/>
    <w:rsid w:val="003B1679"/>
    <w:rsid w:val="003B235F"/>
    <w:rsid w:val="003B23BF"/>
    <w:rsid w:val="003B2A5F"/>
    <w:rsid w:val="003B3AF9"/>
    <w:rsid w:val="003B56F9"/>
    <w:rsid w:val="003B7112"/>
    <w:rsid w:val="003C01A4"/>
    <w:rsid w:val="003C098B"/>
    <w:rsid w:val="003C0AB5"/>
    <w:rsid w:val="003C18B0"/>
    <w:rsid w:val="003C3406"/>
    <w:rsid w:val="003C3598"/>
    <w:rsid w:val="003C3FCA"/>
    <w:rsid w:val="003C56AC"/>
    <w:rsid w:val="003C5720"/>
    <w:rsid w:val="003C6766"/>
    <w:rsid w:val="003D4085"/>
    <w:rsid w:val="003D429E"/>
    <w:rsid w:val="003D4ACB"/>
    <w:rsid w:val="003D6C1C"/>
    <w:rsid w:val="003D758B"/>
    <w:rsid w:val="003E27C4"/>
    <w:rsid w:val="003E32E4"/>
    <w:rsid w:val="003E3F59"/>
    <w:rsid w:val="003E4559"/>
    <w:rsid w:val="003E456B"/>
    <w:rsid w:val="003E4B7E"/>
    <w:rsid w:val="003E62F0"/>
    <w:rsid w:val="003E6781"/>
    <w:rsid w:val="003F010D"/>
    <w:rsid w:val="003F01D8"/>
    <w:rsid w:val="003F26D9"/>
    <w:rsid w:val="003F34FF"/>
    <w:rsid w:val="003F3B48"/>
    <w:rsid w:val="003F42DB"/>
    <w:rsid w:val="003F4FF4"/>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55DE"/>
    <w:rsid w:val="00415A50"/>
    <w:rsid w:val="0041680B"/>
    <w:rsid w:val="004169BA"/>
    <w:rsid w:val="00420759"/>
    <w:rsid w:val="00420C00"/>
    <w:rsid w:val="00421384"/>
    <w:rsid w:val="00421CCD"/>
    <w:rsid w:val="004247DA"/>
    <w:rsid w:val="004258D3"/>
    <w:rsid w:val="00426294"/>
    <w:rsid w:val="00427542"/>
    <w:rsid w:val="0042771F"/>
    <w:rsid w:val="00427CF5"/>
    <w:rsid w:val="00431B15"/>
    <w:rsid w:val="00431FE9"/>
    <w:rsid w:val="00432183"/>
    <w:rsid w:val="004332FB"/>
    <w:rsid w:val="00434023"/>
    <w:rsid w:val="0043439B"/>
    <w:rsid w:val="00435E50"/>
    <w:rsid w:val="00437A02"/>
    <w:rsid w:val="00437D3A"/>
    <w:rsid w:val="004417A4"/>
    <w:rsid w:val="00441FF8"/>
    <w:rsid w:val="00442230"/>
    <w:rsid w:val="004423A5"/>
    <w:rsid w:val="00442B1D"/>
    <w:rsid w:val="00443206"/>
    <w:rsid w:val="004437BF"/>
    <w:rsid w:val="004445F8"/>
    <w:rsid w:val="00444C65"/>
    <w:rsid w:val="00445072"/>
    <w:rsid w:val="0044617A"/>
    <w:rsid w:val="00446FD4"/>
    <w:rsid w:val="00447C29"/>
    <w:rsid w:val="00450462"/>
    <w:rsid w:val="00450A4F"/>
    <w:rsid w:val="00451602"/>
    <w:rsid w:val="00452E03"/>
    <w:rsid w:val="00453A5D"/>
    <w:rsid w:val="0045406F"/>
    <w:rsid w:val="004542AD"/>
    <w:rsid w:val="0045557A"/>
    <w:rsid w:val="004600A6"/>
    <w:rsid w:val="00461936"/>
    <w:rsid w:val="00463902"/>
    <w:rsid w:val="0046596C"/>
    <w:rsid w:val="0046640F"/>
    <w:rsid w:val="00466ACC"/>
    <w:rsid w:val="004670FB"/>
    <w:rsid w:val="00467D09"/>
    <w:rsid w:val="00467EB5"/>
    <w:rsid w:val="004716E6"/>
    <w:rsid w:val="004732B7"/>
    <w:rsid w:val="00474A63"/>
    <w:rsid w:val="0047595A"/>
    <w:rsid w:val="00475AD6"/>
    <w:rsid w:val="0047726F"/>
    <w:rsid w:val="00477931"/>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1B7F"/>
    <w:rsid w:val="004920A9"/>
    <w:rsid w:val="00492DD4"/>
    <w:rsid w:val="00493815"/>
    <w:rsid w:val="00494399"/>
    <w:rsid w:val="00494AFD"/>
    <w:rsid w:val="00496B3F"/>
    <w:rsid w:val="00496F3E"/>
    <w:rsid w:val="004A00EB"/>
    <w:rsid w:val="004A15FB"/>
    <w:rsid w:val="004A1978"/>
    <w:rsid w:val="004A37FD"/>
    <w:rsid w:val="004A564B"/>
    <w:rsid w:val="004A5997"/>
    <w:rsid w:val="004A5D40"/>
    <w:rsid w:val="004A633D"/>
    <w:rsid w:val="004A653E"/>
    <w:rsid w:val="004A7085"/>
    <w:rsid w:val="004A7444"/>
    <w:rsid w:val="004A7886"/>
    <w:rsid w:val="004B0415"/>
    <w:rsid w:val="004B2143"/>
    <w:rsid w:val="004B2C29"/>
    <w:rsid w:val="004B33B7"/>
    <w:rsid w:val="004B3578"/>
    <w:rsid w:val="004B510A"/>
    <w:rsid w:val="004B58E0"/>
    <w:rsid w:val="004B7613"/>
    <w:rsid w:val="004B7F39"/>
    <w:rsid w:val="004C3BB3"/>
    <w:rsid w:val="004C40D7"/>
    <w:rsid w:val="004C4CE5"/>
    <w:rsid w:val="004C597C"/>
    <w:rsid w:val="004C6C6C"/>
    <w:rsid w:val="004C7366"/>
    <w:rsid w:val="004D01EC"/>
    <w:rsid w:val="004D1043"/>
    <w:rsid w:val="004D170C"/>
    <w:rsid w:val="004D2900"/>
    <w:rsid w:val="004D2CC6"/>
    <w:rsid w:val="004D4A33"/>
    <w:rsid w:val="004D4F9B"/>
    <w:rsid w:val="004D576A"/>
    <w:rsid w:val="004D7157"/>
    <w:rsid w:val="004D7372"/>
    <w:rsid w:val="004E00FA"/>
    <w:rsid w:val="004E13D6"/>
    <w:rsid w:val="004E2E1F"/>
    <w:rsid w:val="004E369B"/>
    <w:rsid w:val="004E5728"/>
    <w:rsid w:val="004E6973"/>
    <w:rsid w:val="004F02ED"/>
    <w:rsid w:val="004F0B2A"/>
    <w:rsid w:val="004F15D1"/>
    <w:rsid w:val="004F15FD"/>
    <w:rsid w:val="004F1640"/>
    <w:rsid w:val="004F1ACC"/>
    <w:rsid w:val="004F3659"/>
    <w:rsid w:val="004F47B7"/>
    <w:rsid w:val="004F4AA7"/>
    <w:rsid w:val="004F5570"/>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4A7D"/>
    <w:rsid w:val="00524A95"/>
    <w:rsid w:val="00524FBE"/>
    <w:rsid w:val="00526286"/>
    <w:rsid w:val="00526CE9"/>
    <w:rsid w:val="00527BA0"/>
    <w:rsid w:val="00530E47"/>
    <w:rsid w:val="00530FAE"/>
    <w:rsid w:val="00531D19"/>
    <w:rsid w:val="0053382A"/>
    <w:rsid w:val="005347F6"/>
    <w:rsid w:val="005360C2"/>
    <w:rsid w:val="00537C1F"/>
    <w:rsid w:val="005410A5"/>
    <w:rsid w:val="005430D4"/>
    <w:rsid w:val="00543330"/>
    <w:rsid w:val="005436AF"/>
    <w:rsid w:val="0054390C"/>
    <w:rsid w:val="00544075"/>
    <w:rsid w:val="0054534A"/>
    <w:rsid w:val="00545385"/>
    <w:rsid w:val="00545A12"/>
    <w:rsid w:val="005511AD"/>
    <w:rsid w:val="00552487"/>
    <w:rsid w:val="00555616"/>
    <w:rsid w:val="00555E65"/>
    <w:rsid w:val="00556114"/>
    <w:rsid w:val="005573B5"/>
    <w:rsid w:val="00557770"/>
    <w:rsid w:val="00560076"/>
    <w:rsid w:val="0056011C"/>
    <w:rsid w:val="00561786"/>
    <w:rsid w:val="00565257"/>
    <w:rsid w:val="00565B98"/>
    <w:rsid w:val="00566004"/>
    <w:rsid w:val="00566C7E"/>
    <w:rsid w:val="00567327"/>
    <w:rsid w:val="00567C88"/>
    <w:rsid w:val="0057332A"/>
    <w:rsid w:val="0057390F"/>
    <w:rsid w:val="005742C5"/>
    <w:rsid w:val="00574AE1"/>
    <w:rsid w:val="005750F0"/>
    <w:rsid w:val="0057613F"/>
    <w:rsid w:val="00580675"/>
    <w:rsid w:val="005813BF"/>
    <w:rsid w:val="00581BC1"/>
    <w:rsid w:val="005833AC"/>
    <w:rsid w:val="005840EE"/>
    <w:rsid w:val="0058415A"/>
    <w:rsid w:val="00585A48"/>
    <w:rsid w:val="00591D60"/>
    <w:rsid w:val="005922CC"/>
    <w:rsid w:val="005924AD"/>
    <w:rsid w:val="005929AE"/>
    <w:rsid w:val="00594825"/>
    <w:rsid w:val="00594F84"/>
    <w:rsid w:val="0059608A"/>
    <w:rsid w:val="00596244"/>
    <w:rsid w:val="005964C7"/>
    <w:rsid w:val="00597001"/>
    <w:rsid w:val="0059782A"/>
    <w:rsid w:val="005A026D"/>
    <w:rsid w:val="005A0A34"/>
    <w:rsid w:val="005A1B1B"/>
    <w:rsid w:val="005A2CAB"/>
    <w:rsid w:val="005A34D4"/>
    <w:rsid w:val="005A3A35"/>
    <w:rsid w:val="005A3B38"/>
    <w:rsid w:val="005A61A2"/>
    <w:rsid w:val="005A64CF"/>
    <w:rsid w:val="005A6B1A"/>
    <w:rsid w:val="005A6CA7"/>
    <w:rsid w:val="005A7685"/>
    <w:rsid w:val="005A7BED"/>
    <w:rsid w:val="005B02B2"/>
    <w:rsid w:val="005B09E6"/>
    <w:rsid w:val="005B16EE"/>
    <w:rsid w:val="005B1FB2"/>
    <w:rsid w:val="005B240F"/>
    <w:rsid w:val="005B27A3"/>
    <w:rsid w:val="005B3DE9"/>
    <w:rsid w:val="005B5273"/>
    <w:rsid w:val="005B5644"/>
    <w:rsid w:val="005B6A44"/>
    <w:rsid w:val="005B6F20"/>
    <w:rsid w:val="005C23C3"/>
    <w:rsid w:val="005C2CD1"/>
    <w:rsid w:val="005C3B71"/>
    <w:rsid w:val="005C5357"/>
    <w:rsid w:val="005C56B5"/>
    <w:rsid w:val="005C5E4E"/>
    <w:rsid w:val="005C6DA5"/>
    <w:rsid w:val="005C7457"/>
    <w:rsid w:val="005D0FF2"/>
    <w:rsid w:val="005D25E9"/>
    <w:rsid w:val="005D2C6B"/>
    <w:rsid w:val="005D30B2"/>
    <w:rsid w:val="005D31AE"/>
    <w:rsid w:val="005D445E"/>
    <w:rsid w:val="005D4BEC"/>
    <w:rsid w:val="005E0250"/>
    <w:rsid w:val="005E095C"/>
    <w:rsid w:val="005E0CE9"/>
    <w:rsid w:val="005E0DFA"/>
    <w:rsid w:val="005E1584"/>
    <w:rsid w:val="005E15F0"/>
    <w:rsid w:val="005E3DE0"/>
    <w:rsid w:val="005E3FB4"/>
    <w:rsid w:val="005E4324"/>
    <w:rsid w:val="005E4C00"/>
    <w:rsid w:val="005E63B9"/>
    <w:rsid w:val="005F0A05"/>
    <w:rsid w:val="005F373D"/>
    <w:rsid w:val="005F4FEC"/>
    <w:rsid w:val="005F560A"/>
    <w:rsid w:val="00600297"/>
    <w:rsid w:val="00601251"/>
    <w:rsid w:val="00601780"/>
    <w:rsid w:val="0060315A"/>
    <w:rsid w:val="00603DC8"/>
    <w:rsid w:val="00604807"/>
    <w:rsid w:val="00604B0C"/>
    <w:rsid w:val="0060562A"/>
    <w:rsid w:val="00607E05"/>
    <w:rsid w:val="006102A6"/>
    <w:rsid w:val="00611224"/>
    <w:rsid w:val="00611D87"/>
    <w:rsid w:val="00612C24"/>
    <w:rsid w:val="00612EB3"/>
    <w:rsid w:val="00613288"/>
    <w:rsid w:val="006133D8"/>
    <w:rsid w:val="00613649"/>
    <w:rsid w:val="00615DEF"/>
    <w:rsid w:val="006161FB"/>
    <w:rsid w:val="0061702A"/>
    <w:rsid w:val="006170A8"/>
    <w:rsid w:val="00620729"/>
    <w:rsid w:val="00620C5C"/>
    <w:rsid w:val="006210C9"/>
    <w:rsid w:val="00621472"/>
    <w:rsid w:val="00621837"/>
    <w:rsid w:val="00621850"/>
    <w:rsid w:val="00621C3D"/>
    <w:rsid w:val="00622A09"/>
    <w:rsid w:val="0062373B"/>
    <w:rsid w:val="00623C83"/>
    <w:rsid w:val="00624036"/>
    <w:rsid w:val="00624756"/>
    <w:rsid w:val="00626598"/>
    <w:rsid w:val="006276B0"/>
    <w:rsid w:val="006305B7"/>
    <w:rsid w:val="00631B2F"/>
    <w:rsid w:val="00633362"/>
    <w:rsid w:val="00633BFE"/>
    <w:rsid w:val="00634CC2"/>
    <w:rsid w:val="0063699D"/>
    <w:rsid w:val="00636C21"/>
    <w:rsid w:val="00636C9C"/>
    <w:rsid w:val="00637374"/>
    <w:rsid w:val="00640A61"/>
    <w:rsid w:val="0064132C"/>
    <w:rsid w:val="00643CC3"/>
    <w:rsid w:val="00645D81"/>
    <w:rsid w:val="006466B1"/>
    <w:rsid w:val="00647320"/>
    <w:rsid w:val="0064758B"/>
    <w:rsid w:val="00647944"/>
    <w:rsid w:val="00651130"/>
    <w:rsid w:val="006514F9"/>
    <w:rsid w:val="00653655"/>
    <w:rsid w:val="006536E7"/>
    <w:rsid w:val="006541D9"/>
    <w:rsid w:val="006544FC"/>
    <w:rsid w:val="00654E4C"/>
    <w:rsid w:val="006566AA"/>
    <w:rsid w:val="0065797F"/>
    <w:rsid w:val="00657C6C"/>
    <w:rsid w:val="00660037"/>
    <w:rsid w:val="00660320"/>
    <w:rsid w:val="00660DE7"/>
    <w:rsid w:val="00661FEA"/>
    <w:rsid w:val="006629C6"/>
    <w:rsid w:val="006643CE"/>
    <w:rsid w:val="0066465E"/>
    <w:rsid w:val="006671B3"/>
    <w:rsid w:val="00670B54"/>
    <w:rsid w:val="00672CD7"/>
    <w:rsid w:val="006739F5"/>
    <w:rsid w:val="00675294"/>
    <w:rsid w:val="006754D1"/>
    <w:rsid w:val="00675D27"/>
    <w:rsid w:val="0067655C"/>
    <w:rsid w:val="006773CF"/>
    <w:rsid w:val="00677DDA"/>
    <w:rsid w:val="00681E3E"/>
    <w:rsid w:val="006822F5"/>
    <w:rsid w:val="00682BBE"/>
    <w:rsid w:val="00683040"/>
    <w:rsid w:val="00685843"/>
    <w:rsid w:val="0069131D"/>
    <w:rsid w:val="006916EE"/>
    <w:rsid w:val="00691A79"/>
    <w:rsid w:val="006930A6"/>
    <w:rsid w:val="006934A8"/>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FC7"/>
    <w:rsid w:val="006A4E8E"/>
    <w:rsid w:val="006A7692"/>
    <w:rsid w:val="006A7DA0"/>
    <w:rsid w:val="006A7F3C"/>
    <w:rsid w:val="006B0127"/>
    <w:rsid w:val="006B03FB"/>
    <w:rsid w:val="006B04BD"/>
    <w:rsid w:val="006B0536"/>
    <w:rsid w:val="006B1A44"/>
    <w:rsid w:val="006B1C71"/>
    <w:rsid w:val="006B2CD2"/>
    <w:rsid w:val="006B2D4E"/>
    <w:rsid w:val="006B2E35"/>
    <w:rsid w:val="006B353D"/>
    <w:rsid w:val="006B4AD7"/>
    <w:rsid w:val="006B59DB"/>
    <w:rsid w:val="006B5CA8"/>
    <w:rsid w:val="006B7C7B"/>
    <w:rsid w:val="006C0D03"/>
    <w:rsid w:val="006C40A2"/>
    <w:rsid w:val="006C43E9"/>
    <w:rsid w:val="006C4DAE"/>
    <w:rsid w:val="006C57D4"/>
    <w:rsid w:val="006C5D48"/>
    <w:rsid w:val="006C73E7"/>
    <w:rsid w:val="006C7A4A"/>
    <w:rsid w:val="006C7ED4"/>
    <w:rsid w:val="006D026A"/>
    <w:rsid w:val="006D1329"/>
    <w:rsid w:val="006D1EFA"/>
    <w:rsid w:val="006D2027"/>
    <w:rsid w:val="006D2288"/>
    <w:rsid w:val="006D277D"/>
    <w:rsid w:val="006D3233"/>
    <w:rsid w:val="006D49EE"/>
    <w:rsid w:val="006D4B56"/>
    <w:rsid w:val="006D5E46"/>
    <w:rsid w:val="006D77F5"/>
    <w:rsid w:val="006E02FF"/>
    <w:rsid w:val="006E08DB"/>
    <w:rsid w:val="006E098C"/>
    <w:rsid w:val="006E1BA6"/>
    <w:rsid w:val="006E1DEF"/>
    <w:rsid w:val="006E1E1C"/>
    <w:rsid w:val="006E34E0"/>
    <w:rsid w:val="006E36FF"/>
    <w:rsid w:val="006E3A35"/>
    <w:rsid w:val="006E4A82"/>
    <w:rsid w:val="006E57D7"/>
    <w:rsid w:val="006E62CC"/>
    <w:rsid w:val="006E6FA3"/>
    <w:rsid w:val="006F01CB"/>
    <w:rsid w:val="006F1DDF"/>
    <w:rsid w:val="006F228C"/>
    <w:rsid w:val="006F2FCF"/>
    <w:rsid w:val="006F3C83"/>
    <w:rsid w:val="006F512E"/>
    <w:rsid w:val="006F6019"/>
    <w:rsid w:val="006F61DA"/>
    <w:rsid w:val="006F6B43"/>
    <w:rsid w:val="006F7B3D"/>
    <w:rsid w:val="007031A9"/>
    <w:rsid w:val="00703BEF"/>
    <w:rsid w:val="00706401"/>
    <w:rsid w:val="00706512"/>
    <w:rsid w:val="00706D64"/>
    <w:rsid w:val="00707332"/>
    <w:rsid w:val="007079EA"/>
    <w:rsid w:val="00707D8A"/>
    <w:rsid w:val="00707F52"/>
    <w:rsid w:val="00710BFD"/>
    <w:rsid w:val="00711154"/>
    <w:rsid w:val="007113C8"/>
    <w:rsid w:val="00712473"/>
    <w:rsid w:val="00712834"/>
    <w:rsid w:val="00715DB2"/>
    <w:rsid w:val="00717032"/>
    <w:rsid w:val="007176E6"/>
    <w:rsid w:val="0072028E"/>
    <w:rsid w:val="007203FD"/>
    <w:rsid w:val="007207B2"/>
    <w:rsid w:val="00720BD6"/>
    <w:rsid w:val="007219AB"/>
    <w:rsid w:val="00721EF5"/>
    <w:rsid w:val="00722F52"/>
    <w:rsid w:val="00723BE3"/>
    <w:rsid w:val="00725236"/>
    <w:rsid w:val="00727E4F"/>
    <w:rsid w:val="00730B05"/>
    <w:rsid w:val="007317D3"/>
    <w:rsid w:val="007321AE"/>
    <w:rsid w:val="00732C1B"/>
    <w:rsid w:val="00733A95"/>
    <w:rsid w:val="00735A02"/>
    <w:rsid w:val="00736519"/>
    <w:rsid w:val="00740339"/>
    <w:rsid w:val="0074108D"/>
    <w:rsid w:val="00743D59"/>
    <w:rsid w:val="0074438B"/>
    <w:rsid w:val="00745019"/>
    <w:rsid w:val="00745328"/>
    <w:rsid w:val="0074558E"/>
    <w:rsid w:val="00745CE2"/>
    <w:rsid w:val="007463AF"/>
    <w:rsid w:val="007506FB"/>
    <w:rsid w:val="00750D7F"/>
    <w:rsid w:val="00752256"/>
    <w:rsid w:val="00752B76"/>
    <w:rsid w:val="00753455"/>
    <w:rsid w:val="00760282"/>
    <w:rsid w:val="0076089A"/>
    <w:rsid w:val="00762444"/>
    <w:rsid w:val="00763F25"/>
    <w:rsid w:val="00764973"/>
    <w:rsid w:val="00765667"/>
    <w:rsid w:val="007660BB"/>
    <w:rsid w:val="007671DB"/>
    <w:rsid w:val="00767908"/>
    <w:rsid w:val="0076796A"/>
    <w:rsid w:val="00767E86"/>
    <w:rsid w:val="00771188"/>
    <w:rsid w:val="00772B6A"/>
    <w:rsid w:val="007731BC"/>
    <w:rsid w:val="0077341F"/>
    <w:rsid w:val="00774277"/>
    <w:rsid w:val="00775051"/>
    <w:rsid w:val="00775B84"/>
    <w:rsid w:val="00775C2A"/>
    <w:rsid w:val="00776B3B"/>
    <w:rsid w:val="00776D44"/>
    <w:rsid w:val="00777EB0"/>
    <w:rsid w:val="007801D8"/>
    <w:rsid w:val="00780BEE"/>
    <w:rsid w:val="00787613"/>
    <w:rsid w:val="0078799B"/>
    <w:rsid w:val="007909C9"/>
    <w:rsid w:val="007922AE"/>
    <w:rsid w:val="00792301"/>
    <w:rsid w:val="00792C4F"/>
    <w:rsid w:val="00792EA7"/>
    <w:rsid w:val="007957EA"/>
    <w:rsid w:val="00796624"/>
    <w:rsid w:val="00797BA2"/>
    <w:rsid w:val="00797DE4"/>
    <w:rsid w:val="00797E16"/>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68F3"/>
    <w:rsid w:val="007B6F41"/>
    <w:rsid w:val="007B769C"/>
    <w:rsid w:val="007C03FB"/>
    <w:rsid w:val="007C260F"/>
    <w:rsid w:val="007C32BB"/>
    <w:rsid w:val="007C7E68"/>
    <w:rsid w:val="007D0D25"/>
    <w:rsid w:val="007D53DE"/>
    <w:rsid w:val="007D554D"/>
    <w:rsid w:val="007D5E0C"/>
    <w:rsid w:val="007D5FD2"/>
    <w:rsid w:val="007D62B3"/>
    <w:rsid w:val="007D7F5F"/>
    <w:rsid w:val="007E09D8"/>
    <w:rsid w:val="007E13F5"/>
    <w:rsid w:val="007E144C"/>
    <w:rsid w:val="007E38A4"/>
    <w:rsid w:val="007E4897"/>
    <w:rsid w:val="007E49FB"/>
    <w:rsid w:val="007E661C"/>
    <w:rsid w:val="007E752D"/>
    <w:rsid w:val="007F01D2"/>
    <w:rsid w:val="007F0738"/>
    <w:rsid w:val="007F104F"/>
    <w:rsid w:val="007F19D2"/>
    <w:rsid w:val="007F22D2"/>
    <w:rsid w:val="007F2AAD"/>
    <w:rsid w:val="007F360C"/>
    <w:rsid w:val="007F4E1A"/>
    <w:rsid w:val="007F5276"/>
    <w:rsid w:val="007F5787"/>
    <w:rsid w:val="007F57B5"/>
    <w:rsid w:val="007F5BA6"/>
    <w:rsid w:val="007F6343"/>
    <w:rsid w:val="007F6BD7"/>
    <w:rsid w:val="007F6D8D"/>
    <w:rsid w:val="008017E3"/>
    <w:rsid w:val="008029EC"/>
    <w:rsid w:val="008034BB"/>
    <w:rsid w:val="00803CE3"/>
    <w:rsid w:val="00803D0A"/>
    <w:rsid w:val="008050FB"/>
    <w:rsid w:val="00805AE3"/>
    <w:rsid w:val="008067C9"/>
    <w:rsid w:val="0080718E"/>
    <w:rsid w:val="0080759B"/>
    <w:rsid w:val="00807747"/>
    <w:rsid w:val="00810B8F"/>
    <w:rsid w:val="00812084"/>
    <w:rsid w:val="008128ED"/>
    <w:rsid w:val="00814A03"/>
    <w:rsid w:val="008152F9"/>
    <w:rsid w:val="00816365"/>
    <w:rsid w:val="00816683"/>
    <w:rsid w:val="00817C90"/>
    <w:rsid w:val="00820821"/>
    <w:rsid w:val="008235FD"/>
    <w:rsid w:val="00824A3E"/>
    <w:rsid w:val="00825862"/>
    <w:rsid w:val="00825F9F"/>
    <w:rsid w:val="008268A8"/>
    <w:rsid w:val="00827B76"/>
    <w:rsid w:val="008309AB"/>
    <w:rsid w:val="00831087"/>
    <w:rsid w:val="00832166"/>
    <w:rsid w:val="0083253F"/>
    <w:rsid w:val="00833435"/>
    <w:rsid w:val="008346A3"/>
    <w:rsid w:val="00834D69"/>
    <w:rsid w:val="00835847"/>
    <w:rsid w:val="00835B3D"/>
    <w:rsid w:val="00842433"/>
    <w:rsid w:val="008438F5"/>
    <w:rsid w:val="00843AF5"/>
    <w:rsid w:val="00845098"/>
    <w:rsid w:val="00845820"/>
    <w:rsid w:val="008465F0"/>
    <w:rsid w:val="00846F57"/>
    <w:rsid w:val="008471CF"/>
    <w:rsid w:val="00847524"/>
    <w:rsid w:val="008512D9"/>
    <w:rsid w:val="00851999"/>
    <w:rsid w:val="00851ABB"/>
    <w:rsid w:val="00854278"/>
    <w:rsid w:val="0085493A"/>
    <w:rsid w:val="0085551C"/>
    <w:rsid w:val="00855C73"/>
    <w:rsid w:val="0085654B"/>
    <w:rsid w:val="00861030"/>
    <w:rsid w:val="0086200A"/>
    <w:rsid w:val="0086315D"/>
    <w:rsid w:val="00863CCE"/>
    <w:rsid w:val="00864884"/>
    <w:rsid w:val="008652BB"/>
    <w:rsid w:val="00865D69"/>
    <w:rsid w:val="008678DC"/>
    <w:rsid w:val="00867D5E"/>
    <w:rsid w:val="008707D9"/>
    <w:rsid w:val="008718B7"/>
    <w:rsid w:val="00871E98"/>
    <w:rsid w:val="00871F0C"/>
    <w:rsid w:val="00872119"/>
    <w:rsid w:val="008748CB"/>
    <w:rsid w:val="00874B96"/>
    <w:rsid w:val="0087764E"/>
    <w:rsid w:val="00877AE0"/>
    <w:rsid w:val="00877D24"/>
    <w:rsid w:val="00880488"/>
    <w:rsid w:val="008811AD"/>
    <w:rsid w:val="00881E17"/>
    <w:rsid w:val="0088440F"/>
    <w:rsid w:val="008845DE"/>
    <w:rsid w:val="008901D4"/>
    <w:rsid w:val="008910A1"/>
    <w:rsid w:val="0089129B"/>
    <w:rsid w:val="00891447"/>
    <w:rsid w:val="008922A6"/>
    <w:rsid w:val="00892990"/>
    <w:rsid w:val="00892B61"/>
    <w:rsid w:val="00893C58"/>
    <w:rsid w:val="00894372"/>
    <w:rsid w:val="00894A6D"/>
    <w:rsid w:val="00894DA2"/>
    <w:rsid w:val="00895FD6"/>
    <w:rsid w:val="008A0AEB"/>
    <w:rsid w:val="008A1188"/>
    <w:rsid w:val="008A1BC9"/>
    <w:rsid w:val="008A2023"/>
    <w:rsid w:val="008A3040"/>
    <w:rsid w:val="008A30E9"/>
    <w:rsid w:val="008A4B09"/>
    <w:rsid w:val="008A5220"/>
    <w:rsid w:val="008A64D1"/>
    <w:rsid w:val="008A748E"/>
    <w:rsid w:val="008B0A28"/>
    <w:rsid w:val="008B0E93"/>
    <w:rsid w:val="008B1C4B"/>
    <w:rsid w:val="008B2D32"/>
    <w:rsid w:val="008B34B1"/>
    <w:rsid w:val="008B369A"/>
    <w:rsid w:val="008B3753"/>
    <w:rsid w:val="008B4554"/>
    <w:rsid w:val="008B492F"/>
    <w:rsid w:val="008B4CAE"/>
    <w:rsid w:val="008B68EF"/>
    <w:rsid w:val="008B6AE7"/>
    <w:rsid w:val="008C10D2"/>
    <w:rsid w:val="008C1A6A"/>
    <w:rsid w:val="008C27B7"/>
    <w:rsid w:val="008C294F"/>
    <w:rsid w:val="008C2C02"/>
    <w:rsid w:val="008C3454"/>
    <w:rsid w:val="008C5C72"/>
    <w:rsid w:val="008C5D77"/>
    <w:rsid w:val="008C6270"/>
    <w:rsid w:val="008C6382"/>
    <w:rsid w:val="008C66D0"/>
    <w:rsid w:val="008C7E31"/>
    <w:rsid w:val="008D0153"/>
    <w:rsid w:val="008D1D60"/>
    <w:rsid w:val="008D2748"/>
    <w:rsid w:val="008D310F"/>
    <w:rsid w:val="008D32E7"/>
    <w:rsid w:val="008D4090"/>
    <w:rsid w:val="008D423A"/>
    <w:rsid w:val="008D4241"/>
    <w:rsid w:val="008D4781"/>
    <w:rsid w:val="008D4BF9"/>
    <w:rsid w:val="008D4CAF"/>
    <w:rsid w:val="008D4CDF"/>
    <w:rsid w:val="008D6F18"/>
    <w:rsid w:val="008D72F9"/>
    <w:rsid w:val="008E0DC3"/>
    <w:rsid w:val="008E13CD"/>
    <w:rsid w:val="008E183E"/>
    <w:rsid w:val="008E36C2"/>
    <w:rsid w:val="008E3E07"/>
    <w:rsid w:val="008E4E19"/>
    <w:rsid w:val="008E4F0D"/>
    <w:rsid w:val="008E5626"/>
    <w:rsid w:val="008E6D33"/>
    <w:rsid w:val="008E6FD4"/>
    <w:rsid w:val="008E75C5"/>
    <w:rsid w:val="008E7C5C"/>
    <w:rsid w:val="008F08C6"/>
    <w:rsid w:val="008F2396"/>
    <w:rsid w:val="008F287F"/>
    <w:rsid w:val="008F28A4"/>
    <w:rsid w:val="008F3027"/>
    <w:rsid w:val="008F4ACD"/>
    <w:rsid w:val="008F4DFF"/>
    <w:rsid w:val="008F774A"/>
    <w:rsid w:val="008F7E3F"/>
    <w:rsid w:val="00900365"/>
    <w:rsid w:val="009015AB"/>
    <w:rsid w:val="00902AE3"/>
    <w:rsid w:val="00902C18"/>
    <w:rsid w:val="0090342B"/>
    <w:rsid w:val="0090669B"/>
    <w:rsid w:val="00906ABD"/>
    <w:rsid w:val="009075A3"/>
    <w:rsid w:val="009077F4"/>
    <w:rsid w:val="00910F83"/>
    <w:rsid w:val="009110C4"/>
    <w:rsid w:val="009130A8"/>
    <w:rsid w:val="00913ED1"/>
    <w:rsid w:val="009141CE"/>
    <w:rsid w:val="00914395"/>
    <w:rsid w:val="009158F0"/>
    <w:rsid w:val="0091619A"/>
    <w:rsid w:val="00917302"/>
    <w:rsid w:val="00917331"/>
    <w:rsid w:val="00920B58"/>
    <w:rsid w:val="0092134B"/>
    <w:rsid w:val="009223F4"/>
    <w:rsid w:val="00923FB0"/>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3532"/>
    <w:rsid w:val="00953745"/>
    <w:rsid w:val="00953FC7"/>
    <w:rsid w:val="00953FE2"/>
    <w:rsid w:val="009547A7"/>
    <w:rsid w:val="009555DF"/>
    <w:rsid w:val="00957057"/>
    <w:rsid w:val="00957F3D"/>
    <w:rsid w:val="00961618"/>
    <w:rsid w:val="00961E9D"/>
    <w:rsid w:val="0096272E"/>
    <w:rsid w:val="00963963"/>
    <w:rsid w:val="00963F2A"/>
    <w:rsid w:val="00970FA0"/>
    <w:rsid w:val="0097150B"/>
    <w:rsid w:val="0097160F"/>
    <w:rsid w:val="009734A0"/>
    <w:rsid w:val="0097386C"/>
    <w:rsid w:val="00974259"/>
    <w:rsid w:val="00974814"/>
    <w:rsid w:val="009764AB"/>
    <w:rsid w:val="009764B7"/>
    <w:rsid w:val="00976E84"/>
    <w:rsid w:val="00980438"/>
    <w:rsid w:val="00982C52"/>
    <w:rsid w:val="00983342"/>
    <w:rsid w:val="00983E6A"/>
    <w:rsid w:val="009858C3"/>
    <w:rsid w:val="00985A90"/>
    <w:rsid w:val="009862EE"/>
    <w:rsid w:val="00986B93"/>
    <w:rsid w:val="0098700B"/>
    <w:rsid w:val="00990257"/>
    <w:rsid w:val="00990509"/>
    <w:rsid w:val="00990516"/>
    <w:rsid w:val="009905D5"/>
    <w:rsid w:val="00992610"/>
    <w:rsid w:val="00992937"/>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C07"/>
    <w:rsid w:val="009B1C0F"/>
    <w:rsid w:val="009B2BA6"/>
    <w:rsid w:val="009B4293"/>
    <w:rsid w:val="009B5DAC"/>
    <w:rsid w:val="009B65E1"/>
    <w:rsid w:val="009B726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BDA"/>
    <w:rsid w:val="009D0C5E"/>
    <w:rsid w:val="009D46C5"/>
    <w:rsid w:val="009D47B6"/>
    <w:rsid w:val="009D57E7"/>
    <w:rsid w:val="009D5CD9"/>
    <w:rsid w:val="009D715C"/>
    <w:rsid w:val="009D7465"/>
    <w:rsid w:val="009E001E"/>
    <w:rsid w:val="009E0DAB"/>
    <w:rsid w:val="009E2802"/>
    <w:rsid w:val="009E3463"/>
    <w:rsid w:val="009E43E3"/>
    <w:rsid w:val="009E442A"/>
    <w:rsid w:val="009E4B14"/>
    <w:rsid w:val="009E6A03"/>
    <w:rsid w:val="009F16B6"/>
    <w:rsid w:val="009F575D"/>
    <w:rsid w:val="009F7F94"/>
    <w:rsid w:val="00A00901"/>
    <w:rsid w:val="00A016EE"/>
    <w:rsid w:val="00A01819"/>
    <w:rsid w:val="00A031F2"/>
    <w:rsid w:val="00A033E1"/>
    <w:rsid w:val="00A0366B"/>
    <w:rsid w:val="00A036E5"/>
    <w:rsid w:val="00A05419"/>
    <w:rsid w:val="00A0596A"/>
    <w:rsid w:val="00A05B2F"/>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29AA"/>
    <w:rsid w:val="00A236BB"/>
    <w:rsid w:val="00A23A3C"/>
    <w:rsid w:val="00A25E1E"/>
    <w:rsid w:val="00A25F06"/>
    <w:rsid w:val="00A26184"/>
    <w:rsid w:val="00A261B6"/>
    <w:rsid w:val="00A261F1"/>
    <w:rsid w:val="00A26296"/>
    <w:rsid w:val="00A26B43"/>
    <w:rsid w:val="00A31793"/>
    <w:rsid w:val="00A31CF6"/>
    <w:rsid w:val="00A32A4E"/>
    <w:rsid w:val="00A33741"/>
    <w:rsid w:val="00A33B84"/>
    <w:rsid w:val="00A34D55"/>
    <w:rsid w:val="00A34DCD"/>
    <w:rsid w:val="00A35EB1"/>
    <w:rsid w:val="00A36063"/>
    <w:rsid w:val="00A364B8"/>
    <w:rsid w:val="00A36563"/>
    <w:rsid w:val="00A36B88"/>
    <w:rsid w:val="00A402DD"/>
    <w:rsid w:val="00A42CE1"/>
    <w:rsid w:val="00A43051"/>
    <w:rsid w:val="00A45728"/>
    <w:rsid w:val="00A47F0F"/>
    <w:rsid w:val="00A47F72"/>
    <w:rsid w:val="00A5008C"/>
    <w:rsid w:val="00A513FC"/>
    <w:rsid w:val="00A51BA3"/>
    <w:rsid w:val="00A51C13"/>
    <w:rsid w:val="00A5241E"/>
    <w:rsid w:val="00A52D0F"/>
    <w:rsid w:val="00A53035"/>
    <w:rsid w:val="00A53776"/>
    <w:rsid w:val="00A54A20"/>
    <w:rsid w:val="00A55B7B"/>
    <w:rsid w:val="00A55E42"/>
    <w:rsid w:val="00A56206"/>
    <w:rsid w:val="00A56D28"/>
    <w:rsid w:val="00A57918"/>
    <w:rsid w:val="00A60402"/>
    <w:rsid w:val="00A60BC1"/>
    <w:rsid w:val="00A630BE"/>
    <w:rsid w:val="00A63A33"/>
    <w:rsid w:val="00A63B11"/>
    <w:rsid w:val="00A65471"/>
    <w:rsid w:val="00A65607"/>
    <w:rsid w:val="00A66B8B"/>
    <w:rsid w:val="00A7082E"/>
    <w:rsid w:val="00A70C68"/>
    <w:rsid w:val="00A7129D"/>
    <w:rsid w:val="00A739FF"/>
    <w:rsid w:val="00A73C03"/>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CE3"/>
    <w:rsid w:val="00A90EBD"/>
    <w:rsid w:val="00A9254D"/>
    <w:rsid w:val="00A94595"/>
    <w:rsid w:val="00A946CE"/>
    <w:rsid w:val="00A9591B"/>
    <w:rsid w:val="00A96306"/>
    <w:rsid w:val="00A973FB"/>
    <w:rsid w:val="00A9784B"/>
    <w:rsid w:val="00A97D3E"/>
    <w:rsid w:val="00AA0EFE"/>
    <w:rsid w:val="00AA1036"/>
    <w:rsid w:val="00AA1B8F"/>
    <w:rsid w:val="00AA39C7"/>
    <w:rsid w:val="00AA41FA"/>
    <w:rsid w:val="00AA480B"/>
    <w:rsid w:val="00AA4AC5"/>
    <w:rsid w:val="00AA58B2"/>
    <w:rsid w:val="00AA5938"/>
    <w:rsid w:val="00AA6C22"/>
    <w:rsid w:val="00AA7096"/>
    <w:rsid w:val="00AA7E75"/>
    <w:rsid w:val="00AB082C"/>
    <w:rsid w:val="00AB1554"/>
    <w:rsid w:val="00AB2922"/>
    <w:rsid w:val="00AB5407"/>
    <w:rsid w:val="00AB59F0"/>
    <w:rsid w:val="00AB5DB8"/>
    <w:rsid w:val="00AB5F26"/>
    <w:rsid w:val="00AB6135"/>
    <w:rsid w:val="00AB758C"/>
    <w:rsid w:val="00AB762B"/>
    <w:rsid w:val="00AC0A34"/>
    <w:rsid w:val="00AC49ED"/>
    <w:rsid w:val="00AC4EC8"/>
    <w:rsid w:val="00AC4F37"/>
    <w:rsid w:val="00AC50EB"/>
    <w:rsid w:val="00AC7DE0"/>
    <w:rsid w:val="00AD076A"/>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3D8A"/>
    <w:rsid w:val="00AE4C3B"/>
    <w:rsid w:val="00AE5116"/>
    <w:rsid w:val="00AF2B30"/>
    <w:rsid w:val="00AF3450"/>
    <w:rsid w:val="00AF3F5F"/>
    <w:rsid w:val="00AF41A0"/>
    <w:rsid w:val="00B00388"/>
    <w:rsid w:val="00B00948"/>
    <w:rsid w:val="00B00B9F"/>
    <w:rsid w:val="00B00D61"/>
    <w:rsid w:val="00B00D97"/>
    <w:rsid w:val="00B01B83"/>
    <w:rsid w:val="00B02A3A"/>
    <w:rsid w:val="00B04031"/>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26E"/>
    <w:rsid w:val="00B25678"/>
    <w:rsid w:val="00B257EC"/>
    <w:rsid w:val="00B25BA5"/>
    <w:rsid w:val="00B25CE9"/>
    <w:rsid w:val="00B26B8E"/>
    <w:rsid w:val="00B26DAD"/>
    <w:rsid w:val="00B27CA9"/>
    <w:rsid w:val="00B27F46"/>
    <w:rsid w:val="00B30E69"/>
    <w:rsid w:val="00B32760"/>
    <w:rsid w:val="00B32E19"/>
    <w:rsid w:val="00B3366A"/>
    <w:rsid w:val="00B348A8"/>
    <w:rsid w:val="00B356A4"/>
    <w:rsid w:val="00B363F3"/>
    <w:rsid w:val="00B404A3"/>
    <w:rsid w:val="00B40EE6"/>
    <w:rsid w:val="00B455E3"/>
    <w:rsid w:val="00B45815"/>
    <w:rsid w:val="00B45EDE"/>
    <w:rsid w:val="00B47364"/>
    <w:rsid w:val="00B47DB8"/>
    <w:rsid w:val="00B509E2"/>
    <w:rsid w:val="00B50DC2"/>
    <w:rsid w:val="00B5214E"/>
    <w:rsid w:val="00B52C1B"/>
    <w:rsid w:val="00B5445C"/>
    <w:rsid w:val="00B55C7D"/>
    <w:rsid w:val="00B56645"/>
    <w:rsid w:val="00B56B9D"/>
    <w:rsid w:val="00B6051E"/>
    <w:rsid w:val="00B61065"/>
    <w:rsid w:val="00B612DF"/>
    <w:rsid w:val="00B636F3"/>
    <w:rsid w:val="00B67322"/>
    <w:rsid w:val="00B67DC9"/>
    <w:rsid w:val="00B71A5D"/>
    <w:rsid w:val="00B71EB4"/>
    <w:rsid w:val="00B72945"/>
    <w:rsid w:val="00B7295F"/>
    <w:rsid w:val="00B73C19"/>
    <w:rsid w:val="00B7529A"/>
    <w:rsid w:val="00B75340"/>
    <w:rsid w:val="00B75388"/>
    <w:rsid w:val="00B75C00"/>
    <w:rsid w:val="00B76118"/>
    <w:rsid w:val="00B807C7"/>
    <w:rsid w:val="00B809D5"/>
    <w:rsid w:val="00B80C07"/>
    <w:rsid w:val="00B80C17"/>
    <w:rsid w:val="00B812B0"/>
    <w:rsid w:val="00B81528"/>
    <w:rsid w:val="00B81BC4"/>
    <w:rsid w:val="00B83DD1"/>
    <w:rsid w:val="00B84DA9"/>
    <w:rsid w:val="00B85A74"/>
    <w:rsid w:val="00B8688D"/>
    <w:rsid w:val="00B87390"/>
    <w:rsid w:val="00B907D4"/>
    <w:rsid w:val="00B90C15"/>
    <w:rsid w:val="00B91460"/>
    <w:rsid w:val="00B9154B"/>
    <w:rsid w:val="00B91C4A"/>
    <w:rsid w:val="00B92093"/>
    <w:rsid w:val="00B930E8"/>
    <w:rsid w:val="00B931BD"/>
    <w:rsid w:val="00B95EF6"/>
    <w:rsid w:val="00B9621B"/>
    <w:rsid w:val="00B96637"/>
    <w:rsid w:val="00B9690A"/>
    <w:rsid w:val="00B97F7C"/>
    <w:rsid w:val="00BA1260"/>
    <w:rsid w:val="00BA348C"/>
    <w:rsid w:val="00BA45DC"/>
    <w:rsid w:val="00BA64FA"/>
    <w:rsid w:val="00BA77E7"/>
    <w:rsid w:val="00BB0999"/>
    <w:rsid w:val="00BB0E5F"/>
    <w:rsid w:val="00BB288F"/>
    <w:rsid w:val="00BB2E46"/>
    <w:rsid w:val="00BB391D"/>
    <w:rsid w:val="00BB6053"/>
    <w:rsid w:val="00BB79B6"/>
    <w:rsid w:val="00BC0A84"/>
    <w:rsid w:val="00BC1A48"/>
    <w:rsid w:val="00BC2642"/>
    <w:rsid w:val="00BC2EA0"/>
    <w:rsid w:val="00BC3258"/>
    <w:rsid w:val="00BC3B8A"/>
    <w:rsid w:val="00BC50CB"/>
    <w:rsid w:val="00BC5AA6"/>
    <w:rsid w:val="00BC6F62"/>
    <w:rsid w:val="00BC7006"/>
    <w:rsid w:val="00BC736C"/>
    <w:rsid w:val="00BC7CAE"/>
    <w:rsid w:val="00BD1047"/>
    <w:rsid w:val="00BD19C7"/>
    <w:rsid w:val="00BD1A5C"/>
    <w:rsid w:val="00BD40B4"/>
    <w:rsid w:val="00BD46CD"/>
    <w:rsid w:val="00BD550B"/>
    <w:rsid w:val="00BD66B4"/>
    <w:rsid w:val="00BD70D0"/>
    <w:rsid w:val="00BE1003"/>
    <w:rsid w:val="00BE2A5F"/>
    <w:rsid w:val="00BE2E83"/>
    <w:rsid w:val="00BE3914"/>
    <w:rsid w:val="00BE3D28"/>
    <w:rsid w:val="00BE3FC3"/>
    <w:rsid w:val="00BE400C"/>
    <w:rsid w:val="00BE4061"/>
    <w:rsid w:val="00BE5CF9"/>
    <w:rsid w:val="00BE6073"/>
    <w:rsid w:val="00BE621A"/>
    <w:rsid w:val="00BE746A"/>
    <w:rsid w:val="00BE7A4E"/>
    <w:rsid w:val="00BF01A8"/>
    <w:rsid w:val="00BF0445"/>
    <w:rsid w:val="00BF16FD"/>
    <w:rsid w:val="00BF1946"/>
    <w:rsid w:val="00BF1A60"/>
    <w:rsid w:val="00BF2518"/>
    <w:rsid w:val="00BF2C73"/>
    <w:rsid w:val="00BF4CE6"/>
    <w:rsid w:val="00BF5774"/>
    <w:rsid w:val="00BF6EF7"/>
    <w:rsid w:val="00BF7B92"/>
    <w:rsid w:val="00BF7BC3"/>
    <w:rsid w:val="00BF7D4D"/>
    <w:rsid w:val="00C01ADE"/>
    <w:rsid w:val="00C042C4"/>
    <w:rsid w:val="00C04B0A"/>
    <w:rsid w:val="00C04C99"/>
    <w:rsid w:val="00C04D27"/>
    <w:rsid w:val="00C04F67"/>
    <w:rsid w:val="00C056AC"/>
    <w:rsid w:val="00C10125"/>
    <w:rsid w:val="00C10593"/>
    <w:rsid w:val="00C113F9"/>
    <w:rsid w:val="00C117A5"/>
    <w:rsid w:val="00C12894"/>
    <w:rsid w:val="00C137F1"/>
    <w:rsid w:val="00C14C64"/>
    <w:rsid w:val="00C1624A"/>
    <w:rsid w:val="00C175D6"/>
    <w:rsid w:val="00C21C20"/>
    <w:rsid w:val="00C227FD"/>
    <w:rsid w:val="00C23A2C"/>
    <w:rsid w:val="00C23D46"/>
    <w:rsid w:val="00C252A8"/>
    <w:rsid w:val="00C25C9F"/>
    <w:rsid w:val="00C25FED"/>
    <w:rsid w:val="00C27FC5"/>
    <w:rsid w:val="00C309B8"/>
    <w:rsid w:val="00C31EF7"/>
    <w:rsid w:val="00C32A4A"/>
    <w:rsid w:val="00C33020"/>
    <w:rsid w:val="00C33E53"/>
    <w:rsid w:val="00C342CA"/>
    <w:rsid w:val="00C34460"/>
    <w:rsid w:val="00C35887"/>
    <w:rsid w:val="00C35DF9"/>
    <w:rsid w:val="00C36BD5"/>
    <w:rsid w:val="00C37968"/>
    <w:rsid w:val="00C42319"/>
    <w:rsid w:val="00C4243B"/>
    <w:rsid w:val="00C434E8"/>
    <w:rsid w:val="00C45CC1"/>
    <w:rsid w:val="00C47136"/>
    <w:rsid w:val="00C47A64"/>
    <w:rsid w:val="00C47BEE"/>
    <w:rsid w:val="00C47E89"/>
    <w:rsid w:val="00C47F08"/>
    <w:rsid w:val="00C50716"/>
    <w:rsid w:val="00C50C19"/>
    <w:rsid w:val="00C52AD3"/>
    <w:rsid w:val="00C5333F"/>
    <w:rsid w:val="00C53CEC"/>
    <w:rsid w:val="00C5469A"/>
    <w:rsid w:val="00C557EA"/>
    <w:rsid w:val="00C55E5F"/>
    <w:rsid w:val="00C56670"/>
    <w:rsid w:val="00C57A12"/>
    <w:rsid w:val="00C60230"/>
    <w:rsid w:val="00C61350"/>
    <w:rsid w:val="00C6183D"/>
    <w:rsid w:val="00C6402B"/>
    <w:rsid w:val="00C64298"/>
    <w:rsid w:val="00C66683"/>
    <w:rsid w:val="00C67F70"/>
    <w:rsid w:val="00C709AD"/>
    <w:rsid w:val="00C70F5E"/>
    <w:rsid w:val="00C7209C"/>
    <w:rsid w:val="00C73CA4"/>
    <w:rsid w:val="00C753F6"/>
    <w:rsid w:val="00C76D40"/>
    <w:rsid w:val="00C778ED"/>
    <w:rsid w:val="00C82360"/>
    <w:rsid w:val="00C84DE8"/>
    <w:rsid w:val="00C8504C"/>
    <w:rsid w:val="00C86DDC"/>
    <w:rsid w:val="00C905E4"/>
    <w:rsid w:val="00C90B11"/>
    <w:rsid w:val="00C91358"/>
    <w:rsid w:val="00C9335B"/>
    <w:rsid w:val="00C93456"/>
    <w:rsid w:val="00C95924"/>
    <w:rsid w:val="00C95A1D"/>
    <w:rsid w:val="00C95BAD"/>
    <w:rsid w:val="00C95C60"/>
    <w:rsid w:val="00C96FCA"/>
    <w:rsid w:val="00CA1638"/>
    <w:rsid w:val="00CA2EEC"/>
    <w:rsid w:val="00CA30B9"/>
    <w:rsid w:val="00CA6A3D"/>
    <w:rsid w:val="00CA6EFE"/>
    <w:rsid w:val="00CA7A3B"/>
    <w:rsid w:val="00CB02B9"/>
    <w:rsid w:val="00CB1F10"/>
    <w:rsid w:val="00CB2280"/>
    <w:rsid w:val="00CB2850"/>
    <w:rsid w:val="00CB29F7"/>
    <w:rsid w:val="00CB34F3"/>
    <w:rsid w:val="00CB351D"/>
    <w:rsid w:val="00CB35F0"/>
    <w:rsid w:val="00CB4F12"/>
    <w:rsid w:val="00CB6906"/>
    <w:rsid w:val="00CC3476"/>
    <w:rsid w:val="00CC4773"/>
    <w:rsid w:val="00CC4C28"/>
    <w:rsid w:val="00CC5AE2"/>
    <w:rsid w:val="00CC6D39"/>
    <w:rsid w:val="00CC77FD"/>
    <w:rsid w:val="00CD1965"/>
    <w:rsid w:val="00CD2570"/>
    <w:rsid w:val="00CD2861"/>
    <w:rsid w:val="00CD3D7B"/>
    <w:rsid w:val="00CD4897"/>
    <w:rsid w:val="00CD670F"/>
    <w:rsid w:val="00CD692E"/>
    <w:rsid w:val="00CD743B"/>
    <w:rsid w:val="00CD7EE7"/>
    <w:rsid w:val="00CE10D0"/>
    <w:rsid w:val="00CE2E45"/>
    <w:rsid w:val="00CE4594"/>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1653"/>
    <w:rsid w:val="00D12172"/>
    <w:rsid w:val="00D1230B"/>
    <w:rsid w:val="00D136F8"/>
    <w:rsid w:val="00D13991"/>
    <w:rsid w:val="00D14854"/>
    <w:rsid w:val="00D15291"/>
    <w:rsid w:val="00D16073"/>
    <w:rsid w:val="00D167A4"/>
    <w:rsid w:val="00D16C0A"/>
    <w:rsid w:val="00D17F7C"/>
    <w:rsid w:val="00D200D7"/>
    <w:rsid w:val="00D21A93"/>
    <w:rsid w:val="00D21DFC"/>
    <w:rsid w:val="00D24F22"/>
    <w:rsid w:val="00D2589B"/>
    <w:rsid w:val="00D259A2"/>
    <w:rsid w:val="00D26035"/>
    <w:rsid w:val="00D263A5"/>
    <w:rsid w:val="00D277BE"/>
    <w:rsid w:val="00D31141"/>
    <w:rsid w:val="00D31EC4"/>
    <w:rsid w:val="00D31EF0"/>
    <w:rsid w:val="00D32C01"/>
    <w:rsid w:val="00D33B1A"/>
    <w:rsid w:val="00D342EC"/>
    <w:rsid w:val="00D34525"/>
    <w:rsid w:val="00D346AC"/>
    <w:rsid w:val="00D34AE8"/>
    <w:rsid w:val="00D3522C"/>
    <w:rsid w:val="00D3546D"/>
    <w:rsid w:val="00D36527"/>
    <w:rsid w:val="00D36A17"/>
    <w:rsid w:val="00D3780B"/>
    <w:rsid w:val="00D41795"/>
    <w:rsid w:val="00D4336B"/>
    <w:rsid w:val="00D45358"/>
    <w:rsid w:val="00D45CA1"/>
    <w:rsid w:val="00D46056"/>
    <w:rsid w:val="00D4768B"/>
    <w:rsid w:val="00D47737"/>
    <w:rsid w:val="00D47AAC"/>
    <w:rsid w:val="00D50EE2"/>
    <w:rsid w:val="00D536D4"/>
    <w:rsid w:val="00D5684E"/>
    <w:rsid w:val="00D571C8"/>
    <w:rsid w:val="00D57D4A"/>
    <w:rsid w:val="00D64E6C"/>
    <w:rsid w:val="00D70011"/>
    <w:rsid w:val="00D71539"/>
    <w:rsid w:val="00D72057"/>
    <w:rsid w:val="00D723B3"/>
    <w:rsid w:val="00D7305A"/>
    <w:rsid w:val="00D74BE2"/>
    <w:rsid w:val="00D753BB"/>
    <w:rsid w:val="00D764C6"/>
    <w:rsid w:val="00D76A04"/>
    <w:rsid w:val="00D76AF3"/>
    <w:rsid w:val="00D76DD4"/>
    <w:rsid w:val="00D76F34"/>
    <w:rsid w:val="00D7714D"/>
    <w:rsid w:val="00D77569"/>
    <w:rsid w:val="00D80DDF"/>
    <w:rsid w:val="00D8333C"/>
    <w:rsid w:val="00D8371C"/>
    <w:rsid w:val="00D83B98"/>
    <w:rsid w:val="00D84596"/>
    <w:rsid w:val="00D84ED1"/>
    <w:rsid w:val="00D857C9"/>
    <w:rsid w:val="00D85B03"/>
    <w:rsid w:val="00D8639E"/>
    <w:rsid w:val="00D86803"/>
    <w:rsid w:val="00D86F59"/>
    <w:rsid w:val="00D878E3"/>
    <w:rsid w:val="00D87B1F"/>
    <w:rsid w:val="00D87DF0"/>
    <w:rsid w:val="00D9016C"/>
    <w:rsid w:val="00D90C0F"/>
    <w:rsid w:val="00D931DF"/>
    <w:rsid w:val="00D95A54"/>
    <w:rsid w:val="00D97FEB"/>
    <w:rsid w:val="00DA05AF"/>
    <w:rsid w:val="00DA18A8"/>
    <w:rsid w:val="00DA2580"/>
    <w:rsid w:val="00DA26EA"/>
    <w:rsid w:val="00DA2979"/>
    <w:rsid w:val="00DA38B4"/>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DC8"/>
    <w:rsid w:val="00DC2579"/>
    <w:rsid w:val="00DC33FC"/>
    <w:rsid w:val="00DC3F29"/>
    <w:rsid w:val="00DC4ACE"/>
    <w:rsid w:val="00DC775C"/>
    <w:rsid w:val="00DC7BC2"/>
    <w:rsid w:val="00DC7CE4"/>
    <w:rsid w:val="00DD1872"/>
    <w:rsid w:val="00DD1D62"/>
    <w:rsid w:val="00DD2717"/>
    <w:rsid w:val="00DD2A4E"/>
    <w:rsid w:val="00DD2B56"/>
    <w:rsid w:val="00DD7410"/>
    <w:rsid w:val="00DD7F79"/>
    <w:rsid w:val="00DD7FBE"/>
    <w:rsid w:val="00DE1081"/>
    <w:rsid w:val="00DE1C4A"/>
    <w:rsid w:val="00DE1C95"/>
    <w:rsid w:val="00DE26D7"/>
    <w:rsid w:val="00DE2D5C"/>
    <w:rsid w:val="00DE2F85"/>
    <w:rsid w:val="00DE2FFE"/>
    <w:rsid w:val="00DE37B6"/>
    <w:rsid w:val="00DE4570"/>
    <w:rsid w:val="00DE4A49"/>
    <w:rsid w:val="00DE5C9E"/>
    <w:rsid w:val="00DF012C"/>
    <w:rsid w:val="00DF0242"/>
    <w:rsid w:val="00DF0CD8"/>
    <w:rsid w:val="00DF257E"/>
    <w:rsid w:val="00DF2D5A"/>
    <w:rsid w:val="00DF3893"/>
    <w:rsid w:val="00DF3AD7"/>
    <w:rsid w:val="00DF4FDD"/>
    <w:rsid w:val="00DF6DE0"/>
    <w:rsid w:val="00DF6EF5"/>
    <w:rsid w:val="00DF724D"/>
    <w:rsid w:val="00E0169B"/>
    <w:rsid w:val="00E024E8"/>
    <w:rsid w:val="00E03362"/>
    <w:rsid w:val="00E035ED"/>
    <w:rsid w:val="00E043C1"/>
    <w:rsid w:val="00E05672"/>
    <w:rsid w:val="00E05F6B"/>
    <w:rsid w:val="00E06A10"/>
    <w:rsid w:val="00E100D5"/>
    <w:rsid w:val="00E10358"/>
    <w:rsid w:val="00E11031"/>
    <w:rsid w:val="00E116F6"/>
    <w:rsid w:val="00E11F67"/>
    <w:rsid w:val="00E1507F"/>
    <w:rsid w:val="00E15E48"/>
    <w:rsid w:val="00E162D7"/>
    <w:rsid w:val="00E17270"/>
    <w:rsid w:val="00E17E7D"/>
    <w:rsid w:val="00E23319"/>
    <w:rsid w:val="00E23416"/>
    <w:rsid w:val="00E2385F"/>
    <w:rsid w:val="00E243CA"/>
    <w:rsid w:val="00E24CE0"/>
    <w:rsid w:val="00E25861"/>
    <w:rsid w:val="00E26CB0"/>
    <w:rsid w:val="00E27BD1"/>
    <w:rsid w:val="00E3014F"/>
    <w:rsid w:val="00E31063"/>
    <w:rsid w:val="00E31A7A"/>
    <w:rsid w:val="00E322ED"/>
    <w:rsid w:val="00E331D1"/>
    <w:rsid w:val="00E343C2"/>
    <w:rsid w:val="00E344FD"/>
    <w:rsid w:val="00E34628"/>
    <w:rsid w:val="00E369D0"/>
    <w:rsid w:val="00E369FB"/>
    <w:rsid w:val="00E36E0E"/>
    <w:rsid w:val="00E37165"/>
    <w:rsid w:val="00E371F5"/>
    <w:rsid w:val="00E37914"/>
    <w:rsid w:val="00E41610"/>
    <w:rsid w:val="00E4177C"/>
    <w:rsid w:val="00E41F1F"/>
    <w:rsid w:val="00E42D0D"/>
    <w:rsid w:val="00E43375"/>
    <w:rsid w:val="00E43FFD"/>
    <w:rsid w:val="00E44277"/>
    <w:rsid w:val="00E44C2D"/>
    <w:rsid w:val="00E44F06"/>
    <w:rsid w:val="00E45A4C"/>
    <w:rsid w:val="00E45C5C"/>
    <w:rsid w:val="00E47AE2"/>
    <w:rsid w:val="00E51859"/>
    <w:rsid w:val="00E5370F"/>
    <w:rsid w:val="00E545F8"/>
    <w:rsid w:val="00E556CB"/>
    <w:rsid w:val="00E55839"/>
    <w:rsid w:val="00E5591F"/>
    <w:rsid w:val="00E55B49"/>
    <w:rsid w:val="00E55C67"/>
    <w:rsid w:val="00E56836"/>
    <w:rsid w:val="00E60729"/>
    <w:rsid w:val="00E6418A"/>
    <w:rsid w:val="00E64C0D"/>
    <w:rsid w:val="00E65510"/>
    <w:rsid w:val="00E65AD0"/>
    <w:rsid w:val="00E65EA2"/>
    <w:rsid w:val="00E65F9C"/>
    <w:rsid w:val="00E66780"/>
    <w:rsid w:val="00E66AB5"/>
    <w:rsid w:val="00E6782E"/>
    <w:rsid w:val="00E7004C"/>
    <w:rsid w:val="00E7028A"/>
    <w:rsid w:val="00E7139E"/>
    <w:rsid w:val="00E74D2D"/>
    <w:rsid w:val="00E757ED"/>
    <w:rsid w:val="00E76552"/>
    <w:rsid w:val="00E77BC1"/>
    <w:rsid w:val="00E8086C"/>
    <w:rsid w:val="00E80AD3"/>
    <w:rsid w:val="00E8220B"/>
    <w:rsid w:val="00E82F74"/>
    <w:rsid w:val="00E83EF0"/>
    <w:rsid w:val="00E84192"/>
    <w:rsid w:val="00E858A8"/>
    <w:rsid w:val="00E86A86"/>
    <w:rsid w:val="00E87884"/>
    <w:rsid w:val="00E90925"/>
    <w:rsid w:val="00E91D90"/>
    <w:rsid w:val="00E93580"/>
    <w:rsid w:val="00E9362E"/>
    <w:rsid w:val="00E9462A"/>
    <w:rsid w:val="00E951B0"/>
    <w:rsid w:val="00E969A6"/>
    <w:rsid w:val="00EA293D"/>
    <w:rsid w:val="00EA33F8"/>
    <w:rsid w:val="00EA49CE"/>
    <w:rsid w:val="00EA4B27"/>
    <w:rsid w:val="00EA4C4D"/>
    <w:rsid w:val="00EA4CB0"/>
    <w:rsid w:val="00EA4E9B"/>
    <w:rsid w:val="00EA5588"/>
    <w:rsid w:val="00EA5B98"/>
    <w:rsid w:val="00EA67D4"/>
    <w:rsid w:val="00EA73B9"/>
    <w:rsid w:val="00EB0D1F"/>
    <w:rsid w:val="00EB0D78"/>
    <w:rsid w:val="00EB481F"/>
    <w:rsid w:val="00EB4BA3"/>
    <w:rsid w:val="00EB4FF7"/>
    <w:rsid w:val="00EB5D42"/>
    <w:rsid w:val="00EB643A"/>
    <w:rsid w:val="00EB6729"/>
    <w:rsid w:val="00EB6799"/>
    <w:rsid w:val="00EB7074"/>
    <w:rsid w:val="00EC04F4"/>
    <w:rsid w:val="00EC05C3"/>
    <w:rsid w:val="00EC125C"/>
    <w:rsid w:val="00EC1504"/>
    <w:rsid w:val="00EC24BA"/>
    <w:rsid w:val="00EC2A8B"/>
    <w:rsid w:val="00EC3601"/>
    <w:rsid w:val="00EC3EE6"/>
    <w:rsid w:val="00EC3F41"/>
    <w:rsid w:val="00EC6D89"/>
    <w:rsid w:val="00ED01CE"/>
    <w:rsid w:val="00ED0A95"/>
    <w:rsid w:val="00ED0B5F"/>
    <w:rsid w:val="00ED1744"/>
    <w:rsid w:val="00ED2CEE"/>
    <w:rsid w:val="00ED37CA"/>
    <w:rsid w:val="00ED5AE3"/>
    <w:rsid w:val="00ED5B6E"/>
    <w:rsid w:val="00ED70BE"/>
    <w:rsid w:val="00ED7CF0"/>
    <w:rsid w:val="00EE1405"/>
    <w:rsid w:val="00EE175D"/>
    <w:rsid w:val="00EE214D"/>
    <w:rsid w:val="00EE22ED"/>
    <w:rsid w:val="00EE2A76"/>
    <w:rsid w:val="00EE3443"/>
    <w:rsid w:val="00EE36F9"/>
    <w:rsid w:val="00EE42FA"/>
    <w:rsid w:val="00EE544E"/>
    <w:rsid w:val="00EE5B4A"/>
    <w:rsid w:val="00EE6D1A"/>
    <w:rsid w:val="00EF0253"/>
    <w:rsid w:val="00EF04C1"/>
    <w:rsid w:val="00EF075C"/>
    <w:rsid w:val="00EF3932"/>
    <w:rsid w:val="00EF43AC"/>
    <w:rsid w:val="00EF4AAD"/>
    <w:rsid w:val="00EF5A7E"/>
    <w:rsid w:val="00EF5C81"/>
    <w:rsid w:val="00EF6D77"/>
    <w:rsid w:val="00EF74AF"/>
    <w:rsid w:val="00EF7AB9"/>
    <w:rsid w:val="00EF7CB9"/>
    <w:rsid w:val="00F01C30"/>
    <w:rsid w:val="00F028B2"/>
    <w:rsid w:val="00F02C07"/>
    <w:rsid w:val="00F04A9A"/>
    <w:rsid w:val="00F0547A"/>
    <w:rsid w:val="00F05B9F"/>
    <w:rsid w:val="00F05E96"/>
    <w:rsid w:val="00F06274"/>
    <w:rsid w:val="00F07B3D"/>
    <w:rsid w:val="00F116CB"/>
    <w:rsid w:val="00F11728"/>
    <w:rsid w:val="00F14E7F"/>
    <w:rsid w:val="00F15511"/>
    <w:rsid w:val="00F155AC"/>
    <w:rsid w:val="00F15B77"/>
    <w:rsid w:val="00F16A01"/>
    <w:rsid w:val="00F22260"/>
    <w:rsid w:val="00F22B21"/>
    <w:rsid w:val="00F23DD9"/>
    <w:rsid w:val="00F24DFB"/>
    <w:rsid w:val="00F278CB"/>
    <w:rsid w:val="00F27C88"/>
    <w:rsid w:val="00F30363"/>
    <w:rsid w:val="00F30574"/>
    <w:rsid w:val="00F30896"/>
    <w:rsid w:val="00F30E99"/>
    <w:rsid w:val="00F31832"/>
    <w:rsid w:val="00F326ED"/>
    <w:rsid w:val="00F332A2"/>
    <w:rsid w:val="00F34BD7"/>
    <w:rsid w:val="00F35E6E"/>
    <w:rsid w:val="00F37644"/>
    <w:rsid w:val="00F37B94"/>
    <w:rsid w:val="00F40B2B"/>
    <w:rsid w:val="00F427E7"/>
    <w:rsid w:val="00F43E0A"/>
    <w:rsid w:val="00F451E4"/>
    <w:rsid w:val="00F46B5E"/>
    <w:rsid w:val="00F477CC"/>
    <w:rsid w:val="00F509A3"/>
    <w:rsid w:val="00F5100A"/>
    <w:rsid w:val="00F520ED"/>
    <w:rsid w:val="00F53198"/>
    <w:rsid w:val="00F539C0"/>
    <w:rsid w:val="00F55E91"/>
    <w:rsid w:val="00F56F1E"/>
    <w:rsid w:val="00F56FA4"/>
    <w:rsid w:val="00F604FB"/>
    <w:rsid w:val="00F63C7A"/>
    <w:rsid w:val="00F63D22"/>
    <w:rsid w:val="00F651EA"/>
    <w:rsid w:val="00F65BCB"/>
    <w:rsid w:val="00F672F2"/>
    <w:rsid w:val="00F70DEB"/>
    <w:rsid w:val="00F721A4"/>
    <w:rsid w:val="00F73663"/>
    <w:rsid w:val="00F7463A"/>
    <w:rsid w:val="00F754EA"/>
    <w:rsid w:val="00F766B0"/>
    <w:rsid w:val="00F76A5B"/>
    <w:rsid w:val="00F76CF3"/>
    <w:rsid w:val="00F80BF2"/>
    <w:rsid w:val="00F811BE"/>
    <w:rsid w:val="00F81C79"/>
    <w:rsid w:val="00F84DF4"/>
    <w:rsid w:val="00F86CFB"/>
    <w:rsid w:val="00F876DB"/>
    <w:rsid w:val="00F9008B"/>
    <w:rsid w:val="00F90440"/>
    <w:rsid w:val="00F91A94"/>
    <w:rsid w:val="00F958C5"/>
    <w:rsid w:val="00F96A98"/>
    <w:rsid w:val="00F970CC"/>
    <w:rsid w:val="00F976C9"/>
    <w:rsid w:val="00FA0808"/>
    <w:rsid w:val="00FA0F85"/>
    <w:rsid w:val="00FA1E42"/>
    <w:rsid w:val="00FA37DB"/>
    <w:rsid w:val="00FA51E8"/>
    <w:rsid w:val="00FA5896"/>
    <w:rsid w:val="00FA5DFB"/>
    <w:rsid w:val="00FA6029"/>
    <w:rsid w:val="00FB0E69"/>
    <w:rsid w:val="00FB1FD3"/>
    <w:rsid w:val="00FB2CE5"/>
    <w:rsid w:val="00FB5770"/>
    <w:rsid w:val="00FB7DF5"/>
    <w:rsid w:val="00FC0885"/>
    <w:rsid w:val="00FC3DA2"/>
    <w:rsid w:val="00FC3E50"/>
    <w:rsid w:val="00FC3FA6"/>
    <w:rsid w:val="00FC4111"/>
    <w:rsid w:val="00FC5670"/>
    <w:rsid w:val="00FC5E72"/>
    <w:rsid w:val="00FD05E6"/>
    <w:rsid w:val="00FD069E"/>
    <w:rsid w:val="00FD0E88"/>
    <w:rsid w:val="00FD5506"/>
    <w:rsid w:val="00FD75D4"/>
    <w:rsid w:val="00FD7837"/>
    <w:rsid w:val="00FE125D"/>
    <w:rsid w:val="00FE3E0E"/>
    <w:rsid w:val="00FE47D7"/>
    <w:rsid w:val="00FE4DA7"/>
    <w:rsid w:val="00FE5D7A"/>
    <w:rsid w:val="00FE5F81"/>
    <w:rsid w:val="00FE627F"/>
    <w:rsid w:val="00FE74FC"/>
    <w:rsid w:val="00FF01A0"/>
    <w:rsid w:val="00FF13CE"/>
    <w:rsid w:val="00FF1999"/>
    <w:rsid w:val="00FF1ECE"/>
    <w:rsid w:val="00FF25CD"/>
    <w:rsid w:val="00FF47C7"/>
    <w:rsid w:val="00FF502E"/>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4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16C36-FBAD-4291-B39E-360B9B43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844</Words>
  <Characters>4813</Characters>
  <Application>Microsoft Office Word</Application>
  <DocSecurity>0</DocSecurity>
  <Lines>40</Lines>
  <Paragraphs>11</Paragraphs>
  <ScaleCrop>false</ScaleCrop>
  <Company>Asustek</Company>
  <LinksUpToDate>false</LinksUpToDate>
  <CharactersWithSpaces>5646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Huawei,HiSilicon</cp:lastModifiedBy>
  <cp:revision>3</cp:revision>
  <dcterms:created xsi:type="dcterms:W3CDTF">2020-10-22T12:25:00Z</dcterms:created>
  <dcterms:modified xsi:type="dcterms:W3CDTF">2020-10-23T02:06:00Z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(2)Q1aMxH01lzMZrywlH7Bf1WQuUkAAOdeAsVgWdINALTAv0YaUMINjSnABdAeAuHv6FvzoEzb0
UHAbsbByrXFbqwEynESA8gG/xGbStZ9xdK/cvRkQK/Yx3dblk/+ZJW0JMbCF0XnirKHBhaSc
ct+emsFYqBUlIP7hllhtwi9ZxI80VuTkfGQ72DZ8/Q+y+/iAI4PGHiJYmIOOXocmGfLHi8pw
iZrlgYVjMqp6vmFJEg</vt:lpwstr>
  </property>
  <property fmtid="{D5CDD505-2E9C-101B-9397-08002B2CF9AE}" pid="4" name="_2015_ms_pID_7253431">
    <vt:lpwstr>U8Bp2Nk+cpaHCcYZ5P8EqyFfxz36Fd7PpfmkyymtgnVdSDd0nW5ckM
Zkb70BOnbSfVoG9uchnL6HZCfYDWMZ3WRR/dWozvGUHhl9BOnBbCU18XW/ToFKniOy6c3ub2
ADDoeXQX+EpCV/M6FxIcoS1AIuFpQw+UkAgXA/I8XIl9dvn70AoCFVWKYZ8I2XZHqy3pGUa6
6eh5o9lWOD/EMQuT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1603331125</vt:lpwstr>
  </property>
</Properties>
</file>